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E3C" w:rsidRPr="00A33E3C" w:rsidRDefault="00A33E3C" w:rsidP="00A33E3C">
      <w:pPr>
        <w:spacing w:after="120"/>
        <w:rPr>
          <w:rFonts w:ascii="Inter" w:hAnsi="Inter" w:cs="Arial"/>
          <w:b/>
          <w:sz w:val="22"/>
        </w:rPr>
      </w:pPr>
    </w:p>
    <w:p w:rsidR="00A33E3C" w:rsidRPr="00A33E3C" w:rsidRDefault="00A33E3C" w:rsidP="00A33E3C">
      <w:pPr>
        <w:spacing w:after="120"/>
        <w:ind w:firstLine="624"/>
        <w:rPr>
          <w:rFonts w:ascii="Inter" w:hAnsi="Inter" w:cs="Arial"/>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3"/>
      </w:tblGrid>
      <w:tr w:rsidR="00A33E3C" w:rsidRPr="00A33E3C" w:rsidTr="00840C98">
        <w:trPr>
          <w:jc w:val="center"/>
        </w:trPr>
        <w:tc>
          <w:tcPr>
            <w:tcW w:w="8643" w:type="dxa"/>
            <w:tcBorders>
              <w:top w:val="single" w:sz="12" w:space="0" w:color="auto"/>
              <w:left w:val="single" w:sz="12" w:space="0" w:color="auto"/>
              <w:bottom w:val="single" w:sz="12" w:space="0" w:color="auto"/>
              <w:right w:val="single" w:sz="12" w:space="0" w:color="auto"/>
            </w:tcBorders>
            <w:vAlign w:val="center"/>
          </w:tcPr>
          <w:p w:rsidR="00A33E3C" w:rsidRPr="00A33E3C" w:rsidRDefault="00A33E3C" w:rsidP="00A33E3C">
            <w:pPr>
              <w:spacing w:after="120"/>
              <w:rPr>
                <w:rFonts w:ascii="Inter" w:hAnsi="Inter" w:cs="Arial"/>
                <w:b/>
                <w:sz w:val="22"/>
                <w:lang w:eastAsia="es-ES"/>
              </w:rPr>
            </w:pPr>
          </w:p>
          <w:p w:rsidR="00A33E3C" w:rsidRPr="00A33E3C" w:rsidRDefault="00A33E3C" w:rsidP="00A33E3C">
            <w:pPr>
              <w:spacing w:after="120"/>
              <w:jc w:val="center"/>
              <w:rPr>
                <w:rFonts w:ascii="Inter" w:hAnsi="Inter" w:cs="Arial"/>
                <w:b/>
                <w:sz w:val="22"/>
                <w:lang w:eastAsia="es-ES"/>
              </w:rPr>
            </w:pPr>
            <w:r w:rsidRPr="00A33E3C">
              <w:rPr>
                <w:rFonts w:ascii="Inter" w:hAnsi="Inter" w:cs="Arial"/>
                <w:b/>
                <w:sz w:val="22"/>
                <w:lang w:eastAsia="es-ES"/>
              </w:rPr>
              <w:t>PLIEGO DE CONDICIONES PARTICULARES</w:t>
            </w:r>
          </w:p>
          <w:p w:rsidR="00A33E3C" w:rsidRPr="00A33E3C" w:rsidRDefault="00A33E3C" w:rsidP="00A33E3C">
            <w:pPr>
              <w:spacing w:after="120"/>
              <w:rPr>
                <w:rFonts w:ascii="Inter" w:hAnsi="Inter" w:cs="Arial"/>
                <w:b/>
                <w:sz w:val="22"/>
              </w:rPr>
            </w:pPr>
          </w:p>
        </w:tc>
      </w:tr>
      <w:tr w:rsidR="00A33E3C" w:rsidRPr="00A33E3C" w:rsidTr="00840C98">
        <w:trPr>
          <w:jc w:val="center"/>
        </w:trPr>
        <w:tc>
          <w:tcPr>
            <w:tcW w:w="8643" w:type="dxa"/>
            <w:tcBorders>
              <w:top w:val="single" w:sz="12" w:space="0" w:color="auto"/>
              <w:left w:val="nil"/>
              <w:bottom w:val="single" w:sz="12" w:space="0" w:color="auto"/>
              <w:right w:val="nil"/>
            </w:tcBorders>
            <w:vAlign w:val="center"/>
          </w:tcPr>
          <w:p w:rsidR="00A33E3C" w:rsidRPr="00A33E3C" w:rsidRDefault="00A33E3C" w:rsidP="00A33E3C">
            <w:pPr>
              <w:spacing w:after="120"/>
              <w:ind w:firstLine="624"/>
              <w:rPr>
                <w:rFonts w:ascii="Inter" w:hAnsi="Inter" w:cs="Arial"/>
                <w:sz w:val="22"/>
              </w:rPr>
            </w:pPr>
          </w:p>
        </w:tc>
      </w:tr>
      <w:tr w:rsidR="00A33E3C" w:rsidRPr="00A33E3C" w:rsidTr="00840C98">
        <w:trPr>
          <w:jc w:val="center"/>
        </w:trPr>
        <w:tc>
          <w:tcPr>
            <w:tcW w:w="8643" w:type="dxa"/>
            <w:tcBorders>
              <w:top w:val="single" w:sz="12" w:space="0" w:color="auto"/>
              <w:left w:val="single" w:sz="12" w:space="0" w:color="auto"/>
              <w:bottom w:val="single" w:sz="12" w:space="0" w:color="auto"/>
              <w:right w:val="single" w:sz="12" w:space="0" w:color="auto"/>
            </w:tcBorders>
            <w:vAlign w:val="center"/>
          </w:tcPr>
          <w:p w:rsidR="00A33E3C" w:rsidRPr="00A33E3C" w:rsidRDefault="00A33E3C" w:rsidP="00A33E3C">
            <w:pPr>
              <w:rPr>
                <w:rFonts w:ascii="Inter" w:hAnsi="Inter" w:cs="Arial"/>
                <w:b/>
                <w:sz w:val="22"/>
              </w:rPr>
            </w:pPr>
            <w:r w:rsidRPr="00A33E3C">
              <w:rPr>
                <w:rFonts w:ascii="Inter" w:hAnsi="Inter" w:cs="Arial"/>
                <w:b/>
                <w:sz w:val="22"/>
              </w:rPr>
              <w:t>PROCEDIMIENTO ABIERTO SIMPLIFICADO Y TRAMITACIÓN ORDINARIA PARA LA CONTRATACION DEL SERVICIO CONSISTENTE EN EL SEGURO DE RESPONSABILIDAD CIVIL PROFESIONAL DE GESTION Y PLANEAMIENTO TERRITORIAL Y MEDIO AMBIENTAL, S.A</w:t>
            </w:r>
            <w:r>
              <w:rPr>
                <w:rFonts w:ascii="Inter" w:hAnsi="Inter" w:cs="Arial"/>
                <w:b/>
                <w:sz w:val="22"/>
              </w:rPr>
              <w:t>. INFORME DE CONTRATACIÓN NÚMERO 461/2025.</w:t>
            </w:r>
          </w:p>
        </w:tc>
      </w:tr>
    </w:tbl>
    <w:p w:rsidR="00A33E3C" w:rsidRPr="00A33E3C" w:rsidRDefault="00A33E3C" w:rsidP="00A33E3C">
      <w:pPr>
        <w:spacing w:after="120"/>
        <w:ind w:firstLine="624"/>
        <w:rPr>
          <w:rFonts w:ascii="Inter" w:hAnsi="Inter" w:cs="Arial"/>
          <w:sz w:val="22"/>
        </w:rPr>
      </w:pPr>
    </w:p>
    <w:p w:rsidR="00A33E3C" w:rsidRPr="00A33E3C" w:rsidRDefault="00A33E3C" w:rsidP="00A33E3C">
      <w:pPr>
        <w:tabs>
          <w:tab w:val="left" w:pos="3570"/>
        </w:tabs>
        <w:rPr>
          <w:rFonts w:ascii="Inter" w:hAnsi="Inter" w:cs="Arial"/>
          <w:b/>
          <w:sz w:val="22"/>
        </w:rPr>
      </w:pPr>
    </w:p>
    <w:p w:rsidR="00A33E3C" w:rsidRPr="00A33E3C" w:rsidRDefault="00A33E3C" w:rsidP="00A33E3C">
      <w:pPr>
        <w:ind w:firstLine="708"/>
        <w:rPr>
          <w:rFonts w:ascii="Inter" w:hAnsi="Inter" w:cs="Arial"/>
          <w:sz w:val="22"/>
        </w:rPr>
      </w:pPr>
    </w:p>
    <w:p w:rsidR="00A33E3C" w:rsidRPr="00A33E3C" w:rsidRDefault="00A33E3C" w:rsidP="00A33E3C">
      <w:pPr>
        <w:ind w:firstLine="708"/>
        <w:rPr>
          <w:rFonts w:ascii="Inter" w:hAnsi="Inter" w:cs="Arial"/>
          <w:sz w:val="22"/>
        </w:rPr>
      </w:pPr>
    </w:p>
    <w:p w:rsidR="00A33E3C" w:rsidRPr="00A33E3C" w:rsidRDefault="00A33E3C" w:rsidP="00A33E3C">
      <w:pPr>
        <w:ind w:firstLine="708"/>
        <w:rPr>
          <w:rFonts w:ascii="Inter" w:hAnsi="Inter" w:cs="Arial"/>
          <w:sz w:val="22"/>
        </w:rPr>
      </w:pPr>
    </w:p>
    <w:p w:rsidR="00A33E3C" w:rsidRPr="00A33E3C" w:rsidRDefault="00A33E3C" w:rsidP="00A33E3C">
      <w:pPr>
        <w:ind w:firstLine="708"/>
        <w:rPr>
          <w:rFonts w:ascii="Inter" w:hAnsi="Inter" w:cs="Arial"/>
          <w:sz w:val="22"/>
        </w:rPr>
      </w:pPr>
    </w:p>
    <w:p w:rsidR="00A33E3C" w:rsidRPr="00A33E3C" w:rsidRDefault="00A33E3C" w:rsidP="00A33E3C">
      <w:pPr>
        <w:rPr>
          <w:rFonts w:ascii="Inter" w:hAnsi="Inter" w:cs="Arial"/>
          <w:sz w:val="22"/>
        </w:rPr>
      </w:pPr>
    </w:p>
    <w:p w:rsidR="00A33E3C" w:rsidRPr="00A33E3C" w:rsidRDefault="00A33E3C" w:rsidP="00A33E3C">
      <w:pPr>
        <w:rPr>
          <w:rFonts w:ascii="Inter" w:hAnsi="Inter" w:cs="Arial"/>
          <w:sz w:val="22"/>
        </w:rPr>
      </w:pPr>
    </w:p>
    <w:p w:rsidR="00A33E3C" w:rsidRPr="00A33E3C" w:rsidRDefault="00A33E3C" w:rsidP="00A33E3C">
      <w:pPr>
        <w:rPr>
          <w:rFonts w:ascii="Inter" w:hAnsi="Inter" w:cs="Arial"/>
          <w:sz w:val="22"/>
        </w:rPr>
      </w:pPr>
    </w:p>
    <w:p w:rsidR="00A33E3C" w:rsidRPr="00A33E3C" w:rsidRDefault="00A33E3C" w:rsidP="00A33E3C">
      <w:pPr>
        <w:rPr>
          <w:rFonts w:ascii="Inter" w:hAnsi="Inter" w:cs="Arial"/>
          <w:sz w:val="22"/>
        </w:rPr>
      </w:pPr>
    </w:p>
    <w:p w:rsidR="00A33E3C" w:rsidRPr="00A33E3C" w:rsidRDefault="00A33E3C" w:rsidP="00A33E3C">
      <w:pPr>
        <w:rPr>
          <w:rFonts w:ascii="Inter" w:hAnsi="Inter" w:cs="Arial"/>
          <w:sz w:val="22"/>
        </w:rPr>
      </w:pPr>
    </w:p>
    <w:p w:rsidR="00A33E3C" w:rsidRPr="00A33E3C" w:rsidRDefault="00A33E3C" w:rsidP="00A33E3C">
      <w:pPr>
        <w:rPr>
          <w:rFonts w:ascii="Inter" w:hAnsi="Inter" w:cs="Arial"/>
          <w:sz w:val="22"/>
        </w:rPr>
      </w:pPr>
    </w:p>
    <w:p w:rsidR="00A33E3C" w:rsidRPr="00A33E3C" w:rsidRDefault="00A33E3C" w:rsidP="00A33E3C">
      <w:pPr>
        <w:rPr>
          <w:rFonts w:ascii="Inter" w:hAnsi="Inter" w:cs="Arial"/>
          <w:sz w:val="22"/>
        </w:rPr>
      </w:pPr>
    </w:p>
    <w:p w:rsidR="00A33E3C" w:rsidRPr="00A33E3C" w:rsidRDefault="00A33E3C" w:rsidP="00A33E3C">
      <w:pPr>
        <w:rPr>
          <w:rFonts w:ascii="Inter" w:hAnsi="Inter" w:cs="Arial"/>
          <w:sz w:val="22"/>
        </w:rPr>
      </w:pPr>
    </w:p>
    <w:p w:rsidR="00A33E3C" w:rsidRDefault="00A33E3C" w:rsidP="00A33E3C">
      <w:pPr>
        <w:rPr>
          <w:rFonts w:ascii="Inter" w:hAnsi="Inter" w:cs="Arial"/>
          <w:sz w:val="22"/>
        </w:rPr>
      </w:pPr>
    </w:p>
    <w:p w:rsidR="00A33E3C" w:rsidRDefault="00A33E3C" w:rsidP="00A33E3C">
      <w:pPr>
        <w:rPr>
          <w:rFonts w:ascii="Inter" w:hAnsi="Inter" w:cs="Arial"/>
          <w:sz w:val="22"/>
        </w:rPr>
      </w:pPr>
    </w:p>
    <w:p w:rsidR="00A33E3C" w:rsidRDefault="00A33E3C" w:rsidP="00A33E3C">
      <w:pPr>
        <w:rPr>
          <w:rFonts w:ascii="Inter" w:hAnsi="Inter" w:cs="Arial"/>
          <w:sz w:val="22"/>
        </w:rPr>
      </w:pPr>
    </w:p>
    <w:p w:rsidR="00A33E3C" w:rsidRDefault="00A33E3C" w:rsidP="00A33E3C">
      <w:pPr>
        <w:rPr>
          <w:rFonts w:ascii="Inter" w:hAnsi="Inter" w:cs="Arial"/>
          <w:sz w:val="22"/>
        </w:rPr>
      </w:pPr>
    </w:p>
    <w:p w:rsidR="00A33E3C" w:rsidRDefault="00A33E3C" w:rsidP="00A33E3C">
      <w:pPr>
        <w:rPr>
          <w:rFonts w:ascii="Inter" w:hAnsi="Inter" w:cs="Arial"/>
          <w:sz w:val="22"/>
        </w:rPr>
      </w:pPr>
    </w:p>
    <w:p w:rsidR="00A33E3C" w:rsidRPr="00A33E3C" w:rsidRDefault="00A33E3C" w:rsidP="00A33E3C">
      <w:pPr>
        <w:rPr>
          <w:rFonts w:ascii="Inter" w:hAnsi="Inter" w:cs="Arial"/>
          <w:sz w:val="22"/>
        </w:rPr>
      </w:pPr>
    </w:p>
    <w:p w:rsidR="00A33E3C" w:rsidRPr="00A33E3C" w:rsidRDefault="00A33E3C" w:rsidP="00A33E3C">
      <w:pPr>
        <w:rPr>
          <w:rFonts w:ascii="Inter" w:hAnsi="Inter" w:cs="Arial"/>
          <w:sz w:val="22"/>
        </w:rPr>
      </w:pPr>
    </w:p>
    <w:p w:rsidR="00A33E3C" w:rsidRPr="00A33E3C" w:rsidRDefault="00A33E3C" w:rsidP="00A33E3C">
      <w:pPr>
        <w:pStyle w:val="Standard"/>
        <w:jc w:val="both"/>
        <w:rPr>
          <w:rFonts w:ascii="Inter" w:hAnsi="Inter" w:cs="Arial"/>
          <w:b/>
          <w:spacing w:val="-3"/>
          <w:sz w:val="22"/>
          <w:szCs w:val="22"/>
          <w:u w:val="single"/>
        </w:rPr>
      </w:pPr>
      <w:r w:rsidRPr="00A33E3C">
        <w:rPr>
          <w:rFonts w:ascii="Inter" w:hAnsi="Inter" w:cs="Arial"/>
          <w:b/>
          <w:spacing w:val="-3"/>
          <w:sz w:val="22"/>
          <w:szCs w:val="22"/>
        </w:rPr>
        <w:lastRenderedPageBreak/>
        <w:t xml:space="preserve">1.- </w:t>
      </w:r>
      <w:r w:rsidRPr="00A33E3C">
        <w:rPr>
          <w:rFonts w:ascii="Inter" w:hAnsi="Inter" w:cs="Arial"/>
          <w:b/>
          <w:spacing w:val="-3"/>
          <w:sz w:val="22"/>
          <w:szCs w:val="22"/>
          <w:u w:val="single"/>
        </w:rPr>
        <w:t xml:space="preserve">OBJETO DEL CONTRATO </w:t>
      </w:r>
    </w:p>
    <w:p w:rsidR="00A33E3C" w:rsidRDefault="00A33E3C" w:rsidP="00A33E3C">
      <w:pPr>
        <w:pStyle w:val="Standard"/>
        <w:jc w:val="both"/>
        <w:rPr>
          <w:rFonts w:ascii="Inter" w:hAnsi="Inter" w:cs="Arial"/>
          <w:sz w:val="22"/>
          <w:szCs w:val="22"/>
        </w:rPr>
      </w:pPr>
    </w:p>
    <w:p w:rsidR="00A33E3C" w:rsidRPr="00A33E3C" w:rsidRDefault="00A33E3C" w:rsidP="00A33E3C">
      <w:pPr>
        <w:pStyle w:val="Standard"/>
        <w:jc w:val="both"/>
        <w:rPr>
          <w:rFonts w:ascii="Inter" w:hAnsi="Inter"/>
          <w:bCs/>
          <w:spacing w:val="-3"/>
          <w:sz w:val="22"/>
          <w:szCs w:val="22"/>
          <w:shd w:val="clear" w:color="auto" w:fill="FFFFFF"/>
        </w:rPr>
      </w:pPr>
      <w:r w:rsidRPr="00A33E3C">
        <w:rPr>
          <w:rFonts w:ascii="Inter" w:hAnsi="Inter" w:cs="Arial"/>
          <w:b/>
          <w:spacing w:val="-3"/>
          <w:sz w:val="22"/>
          <w:szCs w:val="22"/>
        </w:rPr>
        <w:t>1.1.-</w:t>
      </w:r>
      <w:r w:rsidRPr="00A33E3C">
        <w:rPr>
          <w:rFonts w:ascii="Inter" w:hAnsi="Inter" w:cs="Arial"/>
          <w:spacing w:val="-3"/>
          <w:sz w:val="22"/>
          <w:szCs w:val="22"/>
        </w:rPr>
        <w:t xml:space="preserve"> </w:t>
      </w:r>
      <w:r w:rsidRPr="00A33E3C">
        <w:rPr>
          <w:rFonts w:ascii="Inter" w:hAnsi="Inter"/>
          <w:bCs/>
          <w:spacing w:val="-3"/>
          <w:sz w:val="22"/>
          <w:szCs w:val="22"/>
          <w:shd w:val="clear" w:color="auto" w:fill="FFFFFF"/>
        </w:rPr>
        <w:t xml:space="preserve">El objeto del contrato </w:t>
      </w:r>
      <w:r w:rsidRPr="00A33E3C">
        <w:rPr>
          <w:rFonts w:ascii="Inter" w:hAnsi="Inter"/>
          <w:spacing w:val="-3"/>
          <w:sz w:val="22"/>
          <w:szCs w:val="22"/>
        </w:rPr>
        <w:t>será la contratación del servicio consistente en el seguro de responsabilidad civil profesional de Gestión Y Planeamiento Territorial y Medioambiental, S.A.</w:t>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spacing w:val="-3"/>
          <w:sz w:val="22"/>
          <w:szCs w:val="22"/>
          <w:highlight w:val="lightGray"/>
          <w:shd w:val="clear" w:color="auto" w:fill="FFFFFF"/>
        </w:rPr>
        <w:t>La ejecución del objeto del contrato deberá adecuarse a las prescripciones contenidas en el Pliego de Condiciones Técnicas, que tiene carácter contractual.</w:t>
      </w:r>
    </w:p>
    <w:p w:rsidR="00A33E3C" w:rsidRPr="00A33E3C" w:rsidRDefault="00A33E3C" w:rsidP="00A33E3C">
      <w:pPr>
        <w:pStyle w:val="Standard"/>
        <w:ind w:firstLine="360"/>
        <w:jc w:val="both"/>
        <w:rPr>
          <w:rFonts w:ascii="Inter" w:hAnsi="Inter"/>
          <w:sz w:val="22"/>
          <w:szCs w:val="22"/>
          <w:lang w:eastAsia="es-ES"/>
        </w:rPr>
      </w:pPr>
      <w:r w:rsidRPr="00A33E3C">
        <w:rPr>
          <w:rFonts w:ascii="Inter" w:hAnsi="Inter"/>
          <w:spacing w:val="-3"/>
          <w:sz w:val="22"/>
          <w:szCs w:val="22"/>
          <w:shd w:val="clear" w:color="auto" w:fill="FFFFFF"/>
        </w:rPr>
        <w:t>Dicho objeto corresponde a los siguientes códigos de la nomenclatura Vocabulario Común</w:t>
      </w:r>
      <w:r w:rsidRPr="00A33E3C">
        <w:rPr>
          <w:rFonts w:ascii="Inter" w:hAnsi="Inter"/>
          <w:sz w:val="22"/>
          <w:szCs w:val="22"/>
          <w:lang w:eastAsia="es-ES"/>
        </w:rPr>
        <w:t xml:space="preserve"> de Contratos (CPV) de la Comisión Europea:</w:t>
      </w:r>
    </w:p>
    <w:p w:rsidR="00A33E3C" w:rsidRPr="00A33E3C" w:rsidRDefault="00A33E3C" w:rsidP="00A33E3C">
      <w:pPr>
        <w:pStyle w:val="Standard"/>
        <w:ind w:firstLine="360"/>
        <w:jc w:val="both"/>
        <w:rPr>
          <w:rStyle w:val="apple-converted-space"/>
          <w:rFonts w:ascii="Inter" w:hAnsi="Inter" w:cs="Arial"/>
          <w:sz w:val="22"/>
          <w:szCs w:val="22"/>
          <w:shd w:val="clear" w:color="auto" w:fill="FFFFFF"/>
        </w:rPr>
      </w:pPr>
    </w:p>
    <w:p w:rsidR="00A33E3C" w:rsidRPr="00A33E3C" w:rsidRDefault="00A33E3C" w:rsidP="00A33E3C">
      <w:pPr>
        <w:pStyle w:val="Standard"/>
        <w:ind w:firstLine="360"/>
        <w:jc w:val="both"/>
        <w:rPr>
          <w:rStyle w:val="apple-converted-space"/>
          <w:rFonts w:ascii="Inter" w:hAnsi="Inter" w:cs="Arial"/>
          <w:sz w:val="22"/>
          <w:szCs w:val="22"/>
          <w:shd w:val="clear" w:color="auto" w:fill="FFFFFF"/>
        </w:rPr>
      </w:pPr>
      <w:r w:rsidRPr="00A33E3C">
        <w:rPr>
          <w:rStyle w:val="apple-converted-space"/>
          <w:rFonts w:ascii="Inter" w:hAnsi="Inter" w:cs="Arial"/>
          <w:sz w:val="22"/>
          <w:szCs w:val="22"/>
          <w:shd w:val="clear" w:color="auto" w:fill="FFFFFF"/>
        </w:rPr>
        <w:t xml:space="preserve">-66000000: (Servicios financieros y de seguros) </w:t>
      </w:r>
    </w:p>
    <w:p w:rsidR="00A33E3C" w:rsidRPr="00A33E3C" w:rsidRDefault="00A33E3C" w:rsidP="00A33E3C">
      <w:pPr>
        <w:pStyle w:val="Standard"/>
        <w:jc w:val="both"/>
        <w:rPr>
          <w:rStyle w:val="apple-converted-space"/>
          <w:rFonts w:ascii="Inter" w:hAnsi="Inter" w:cs="Arial"/>
          <w:sz w:val="22"/>
          <w:szCs w:val="22"/>
          <w:shd w:val="clear" w:color="auto" w:fill="FFFFFF"/>
        </w:rPr>
      </w:pPr>
      <w:r w:rsidRPr="00A33E3C">
        <w:rPr>
          <w:rStyle w:val="apple-converted-space"/>
          <w:rFonts w:ascii="Inter" w:hAnsi="Inter" w:cs="Arial"/>
          <w:sz w:val="22"/>
          <w:szCs w:val="22"/>
          <w:shd w:val="clear" w:color="auto" w:fill="FFFFFF"/>
        </w:rPr>
        <w:t xml:space="preserve">      -66510000: (Servicios de seguros) </w:t>
      </w:r>
    </w:p>
    <w:p w:rsidR="00A33E3C" w:rsidRPr="00A33E3C" w:rsidRDefault="00A33E3C" w:rsidP="00A33E3C">
      <w:pPr>
        <w:pStyle w:val="Standard"/>
        <w:jc w:val="both"/>
        <w:rPr>
          <w:rStyle w:val="apple-converted-space"/>
          <w:rFonts w:ascii="Inter" w:hAnsi="Inter" w:cs="Arial"/>
          <w:sz w:val="22"/>
          <w:szCs w:val="22"/>
          <w:shd w:val="clear" w:color="auto" w:fill="FFFFFF"/>
        </w:rPr>
      </w:pPr>
      <w:r w:rsidRPr="00A33E3C">
        <w:rPr>
          <w:rStyle w:val="apple-converted-space"/>
          <w:rFonts w:ascii="Inter" w:hAnsi="Inter" w:cs="Arial"/>
          <w:sz w:val="22"/>
          <w:szCs w:val="22"/>
          <w:shd w:val="clear" w:color="auto" w:fill="FFFFFF"/>
        </w:rPr>
        <w:t xml:space="preserve">      -66516000: (Servicios de seguros de responsabilidad civil)</w:t>
      </w:r>
    </w:p>
    <w:p w:rsidR="00705C42" w:rsidRPr="00A33E3C" w:rsidRDefault="00705C42" w:rsidP="00705C42">
      <w:pPr>
        <w:pStyle w:val="Standard"/>
        <w:ind w:firstLine="360"/>
        <w:jc w:val="both"/>
        <w:rPr>
          <w:rStyle w:val="apple-converted-space"/>
          <w:rFonts w:ascii="Inter" w:hAnsi="Inter" w:cs="Arial"/>
          <w:sz w:val="22"/>
          <w:szCs w:val="22"/>
          <w:shd w:val="clear" w:color="auto" w:fill="FFFFFF"/>
        </w:rPr>
      </w:pPr>
      <w:r w:rsidRPr="00A33E3C">
        <w:rPr>
          <w:rStyle w:val="apple-converted-space"/>
          <w:rFonts w:ascii="Inter" w:hAnsi="Inter" w:cs="Arial"/>
          <w:sz w:val="22"/>
          <w:szCs w:val="22"/>
          <w:shd w:val="clear" w:color="auto" w:fill="FFFFFF"/>
        </w:rPr>
        <w:t xml:space="preserve">-66516500 (Servicios de seguros de responsabilidad profesional) </w:t>
      </w:r>
    </w:p>
    <w:p w:rsidR="00A33E3C" w:rsidRDefault="00A33E3C" w:rsidP="00A33E3C">
      <w:pPr>
        <w:pStyle w:val="Standard"/>
        <w:jc w:val="both"/>
        <w:rPr>
          <w:rFonts w:ascii="Inter" w:hAnsi="Inter"/>
          <w:spacing w:val="-3"/>
          <w:sz w:val="22"/>
          <w:szCs w:val="22"/>
          <w:shd w:val="clear" w:color="auto" w:fill="FFFFFF"/>
        </w:rPr>
      </w:pPr>
    </w:p>
    <w:p w:rsidR="00A33E3C" w:rsidRPr="00A33E3C" w:rsidRDefault="00A33E3C" w:rsidP="00A33E3C">
      <w:pPr>
        <w:pStyle w:val="Standard"/>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1.2.-</w:t>
      </w:r>
      <w:r w:rsidRPr="00A33E3C">
        <w:rPr>
          <w:rFonts w:ascii="Inter" w:hAnsi="Inter"/>
          <w:spacing w:val="-3"/>
          <w:sz w:val="22"/>
          <w:szCs w:val="22"/>
          <w:shd w:val="clear" w:color="auto" w:fill="FFFFFF"/>
        </w:rPr>
        <w:t xml:space="preserve">  La naturaleza de los riesgos a cubrir mediante la suscripción de la póliza de seguro y, en consecuencia, del contrato, justifica el no fraccionamiento del mismo en lotes, teniendo en cuenta que el objeto del contrato carece esencialmente de fracciones que gocen de sustantividad propia o sean susceptibles de utilización separada, por lo que resulta inviable proceder a su ejecución independiente.</w:t>
      </w:r>
    </w:p>
    <w:p w:rsidR="00A33E3C" w:rsidRDefault="00A33E3C" w:rsidP="00A33E3C">
      <w:pPr>
        <w:pStyle w:val="Standard"/>
        <w:jc w:val="both"/>
        <w:rPr>
          <w:rFonts w:ascii="Inter" w:hAnsi="Inter"/>
          <w:b/>
          <w:spacing w:val="-3"/>
          <w:sz w:val="22"/>
          <w:szCs w:val="22"/>
          <w:shd w:val="clear" w:color="auto" w:fill="FFFFFF"/>
        </w:rPr>
      </w:pPr>
    </w:p>
    <w:p w:rsidR="00A33E3C" w:rsidRPr="00A33E3C" w:rsidRDefault="00A33E3C" w:rsidP="00A33E3C">
      <w:pPr>
        <w:pStyle w:val="Standard"/>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1.3.-</w:t>
      </w:r>
      <w:r w:rsidRPr="00A33E3C">
        <w:rPr>
          <w:rFonts w:ascii="Inter" w:hAnsi="Inter"/>
          <w:spacing w:val="-3"/>
          <w:sz w:val="22"/>
          <w:szCs w:val="22"/>
          <w:shd w:val="clear" w:color="auto" w:fill="FFFFFF"/>
        </w:rPr>
        <w:t>Tendrán carácter contractual el presente pliego y el pliego de condiciones técnicas, por lo que dichos documentos deberán ser firmados por la persona adjudicataria, en prueba de conformidad, en el acto mismo de la formalización del contrato.</w:t>
      </w:r>
    </w:p>
    <w:p w:rsidR="00A33E3C" w:rsidRPr="00A33E3C" w:rsidRDefault="00A33E3C" w:rsidP="00A33E3C">
      <w:pPr>
        <w:pStyle w:val="Sinespaciado1"/>
        <w:jc w:val="both"/>
        <w:rPr>
          <w:rFonts w:ascii="Inter" w:hAnsi="Inter" w:cs="Arial"/>
          <w:spacing w:val="-3"/>
          <w:sz w:val="22"/>
          <w:szCs w:val="22"/>
        </w:rPr>
      </w:pP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b/>
          <w:spacing w:val="-3"/>
          <w:sz w:val="22"/>
          <w:szCs w:val="22"/>
        </w:rPr>
        <w:t xml:space="preserve">2.- </w:t>
      </w:r>
      <w:r w:rsidRPr="00A33E3C">
        <w:rPr>
          <w:rFonts w:ascii="Inter" w:hAnsi="Inter" w:cs="Arial"/>
          <w:b/>
          <w:spacing w:val="-3"/>
          <w:sz w:val="22"/>
          <w:szCs w:val="22"/>
          <w:u w:val="single"/>
        </w:rPr>
        <w:t>ÓRGANO DE CONTRATACIÓN</w:t>
      </w:r>
      <w:r w:rsidRPr="00A33E3C">
        <w:rPr>
          <w:rFonts w:ascii="Inter" w:hAnsi="Inter" w:cs="Arial"/>
          <w:spacing w:val="-3"/>
          <w:sz w:val="22"/>
          <w:szCs w:val="22"/>
        </w:rPr>
        <w:t xml:space="preserve"> </w:t>
      </w:r>
    </w:p>
    <w:p w:rsidR="00A33E3C" w:rsidRPr="00A33E3C" w:rsidRDefault="00A33E3C" w:rsidP="00A33E3C">
      <w:pPr>
        <w:pStyle w:val="western"/>
        <w:spacing w:before="170" w:beforeAutospacing="0" w:line="240" w:lineRule="auto"/>
        <w:ind w:firstLine="360"/>
        <w:rPr>
          <w:rFonts w:ascii="Inter" w:eastAsia="SimSun" w:hAnsi="Inter" w:cs="Arial"/>
          <w:b w:val="0"/>
          <w:bCs w:val="0"/>
          <w:color w:val="auto"/>
          <w:spacing w:val="-3"/>
          <w:kern w:val="3"/>
          <w:sz w:val="22"/>
          <w:szCs w:val="22"/>
          <w:shd w:val="clear" w:color="auto" w:fill="FFFFFF"/>
          <w:lang w:eastAsia="zh-CN"/>
        </w:rPr>
      </w:pPr>
      <w:r w:rsidRPr="00A33E3C">
        <w:rPr>
          <w:rFonts w:ascii="Inter" w:hAnsi="Inter" w:cs="Arial"/>
          <w:spacing w:val="-3"/>
          <w:sz w:val="22"/>
          <w:szCs w:val="22"/>
        </w:rPr>
        <w:tab/>
      </w:r>
      <w:r w:rsidRPr="00A33E3C">
        <w:rPr>
          <w:rFonts w:ascii="Inter" w:hAnsi="Inter"/>
          <w:spacing w:val="-3"/>
          <w:sz w:val="22"/>
          <w:szCs w:val="22"/>
          <w:shd w:val="clear" w:color="auto" w:fill="FFFFFF"/>
        </w:rPr>
        <w:t xml:space="preserve">2.1.- </w:t>
      </w:r>
      <w:r w:rsidRPr="00A33E3C">
        <w:rPr>
          <w:rFonts w:ascii="Inter" w:hAnsi="Inter"/>
          <w:b w:val="0"/>
          <w:spacing w:val="-3"/>
          <w:sz w:val="22"/>
          <w:szCs w:val="22"/>
          <w:shd w:val="clear" w:color="auto" w:fill="FFFFFF"/>
        </w:rPr>
        <w:t>El órgano de contratación es el Consejero Delegado de Gestión y Planeamiento Territorial y Medioambiental, S.A. (</w:t>
      </w:r>
      <w:proofErr w:type="spellStart"/>
      <w:r w:rsidRPr="00A33E3C">
        <w:rPr>
          <w:rFonts w:ascii="Inter" w:hAnsi="Inter"/>
          <w:b w:val="0"/>
          <w:spacing w:val="-3"/>
          <w:sz w:val="22"/>
          <w:szCs w:val="22"/>
          <w:shd w:val="clear" w:color="auto" w:fill="FFFFFF"/>
        </w:rPr>
        <w:t>Gesplan</w:t>
      </w:r>
      <w:proofErr w:type="spellEnd"/>
      <w:r w:rsidRPr="00A33E3C">
        <w:rPr>
          <w:rFonts w:ascii="Inter" w:hAnsi="Inter"/>
          <w:b w:val="0"/>
          <w:spacing w:val="-3"/>
          <w:sz w:val="22"/>
          <w:szCs w:val="22"/>
          <w:shd w:val="clear" w:color="auto" w:fill="FFFFFF"/>
        </w:rPr>
        <w:t>), sociedad mercantil pública adscrita a la</w:t>
      </w:r>
      <w:r w:rsidRPr="00A33E3C">
        <w:rPr>
          <w:rFonts w:ascii="Inter" w:hAnsi="Inter"/>
          <w:spacing w:val="-3"/>
          <w:sz w:val="22"/>
          <w:szCs w:val="22"/>
          <w:shd w:val="clear" w:color="auto" w:fill="FFFFFF"/>
        </w:rPr>
        <w:t xml:space="preserve"> </w:t>
      </w:r>
      <w:r w:rsidRPr="00A33E3C">
        <w:rPr>
          <w:rFonts w:ascii="Inter" w:eastAsia="SimSun" w:hAnsi="Inter" w:cs="Arial"/>
          <w:b w:val="0"/>
          <w:bCs w:val="0"/>
          <w:color w:val="auto"/>
          <w:spacing w:val="-3"/>
          <w:kern w:val="3"/>
          <w:sz w:val="22"/>
          <w:szCs w:val="22"/>
          <w:shd w:val="clear" w:color="auto" w:fill="FFFFFF"/>
          <w:lang w:eastAsia="zh-CN"/>
        </w:rPr>
        <w:t xml:space="preserve">Consejería de Transición Ecológica, Lucha contra el Cambio Climático, y Planificación Territorial, </w:t>
      </w:r>
      <w:r w:rsidRPr="00A33E3C">
        <w:rPr>
          <w:rFonts w:ascii="Inter" w:hAnsi="Inter"/>
          <w:b w:val="0"/>
          <w:spacing w:val="-3"/>
          <w:sz w:val="22"/>
          <w:szCs w:val="22"/>
          <w:shd w:val="clear" w:color="auto" w:fill="FFFFFF"/>
        </w:rPr>
        <w:t>con arreglo a las facultades conferidas por su Consejo de Administración.</w:t>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2.2.-</w:t>
      </w:r>
      <w:r w:rsidRPr="00A33E3C">
        <w:rPr>
          <w:rFonts w:ascii="Inter" w:hAnsi="Inter"/>
          <w:spacing w:val="-3"/>
          <w:sz w:val="22"/>
          <w:szCs w:val="22"/>
          <w:shd w:val="clear" w:color="auto" w:fill="FFFFFF"/>
        </w:rPr>
        <w:t xml:space="preserve"> El mencionado órgano tiene facultad para adjudicar el contrato y ostenta las prerrogativas de interpretarlo, resolver las dudas que ofrezca su cumplimiento, modificarlo por razones de interés público, declarar la responsabilidad imputable al contratista a raíz de la ejecución del mismo, suspender dicha ejecución, acordar la resolución del contrato y determinar los efectos de ésta, con sujeción a la normativa aplicable, en lo que sea de aplicación conforme a lo establecido en los artículos 316 a 320 de la LCSP.</w:t>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spacing w:val="-3"/>
          <w:sz w:val="22"/>
          <w:szCs w:val="22"/>
          <w:shd w:val="clear" w:color="auto" w:fill="FFFFFF"/>
        </w:rPr>
        <w:t>Igualmente, el órgano de contratación ostenta las facultades de inspección de las actividades desarrolladas por el contratista durante la ejecución del contrato, de conformidad con lo establecido en el segundo párrafo del artículo 190 de la Ley 9/2017, de 8 de noviembre, de Contratos del Sector Público (LCSP).</w:t>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2.3.-</w:t>
      </w:r>
      <w:r w:rsidRPr="00A33E3C">
        <w:rPr>
          <w:rFonts w:ascii="Inter" w:hAnsi="Inter"/>
          <w:spacing w:val="-3"/>
          <w:sz w:val="22"/>
          <w:szCs w:val="22"/>
          <w:shd w:val="clear" w:color="auto" w:fill="FFFFFF"/>
        </w:rPr>
        <w:t xml:space="preserve"> De conformidad con lo establecido en el artículo 63 de la LCSP, el órgano de contratación dará la información relativa a la presente contratación en el Perfil del Contratante del Gobierno de Canarias, alojado en la Plataforma de Contratación del Sector Público  </w:t>
      </w:r>
      <w:r w:rsidRPr="00A33E3C">
        <w:rPr>
          <w:rFonts w:ascii="Inter" w:hAnsi="Inter"/>
          <w:sz w:val="22"/>
          <w:szCs w:val="22"/>
        </w:rPr>
        <w:t>(</w:t>
      </w:r>
      <w:hyperlink r:id="rId8" w:history="1">
        <w:r w:rsidRPr="00A33E3C">
          <w:rPr>
            <w:rStyle w:val="Hipervnculo"/>
            <w:rFonts w:ascii="Inter" w:hAnsi="Inter"/>
            <w:sz w:val="22"/>
            <w:szCs w:val="22"/>
          </w:rPr>
          <w:t>https://contrataciondelestado.es/wps/portal/plataforma</w:t>
        </w:r>
      </w:hyperlink>
      <w:r w:rsidRPr="00A33E3C">
        <w:rPr>
          <w:rFonts w:ascii="Inter" w:hAnsi="Inter"/>
          <w:sz w:val="22"/>
          <w:szCs w:val="22"/>
        </w:rPr>
        <w:t>).</w:t>
      </w:r>
    </w:p>
    <w:p w:rsidR="00A33E3C" w:rsidRPr="00A33E3C" w:rsidRDefault="00A33E3C" w:rsidP="00A33E3C">
      <w:pPr>
        <w:pStyle w:val="Textbody"/>
        <w:tabs>
          <w:tab w:val="left" w:pos="-1440"/>
          <w:tab w:val="left" w:pos="-720"/>
        </w:tabs>
        <w:jc w:val="both"/>
        <w:rPr>
          <w:rFonts w:ascii="Inter" w:hAnsi="Inter" w:cs="Arial"/>
          <w:color w:val="FF3333"/>
          <w:spacing w:val="-3"/>
          <w:sz w:val="22"/>
          <w:szCs w:val="22"/>
        </w:rPr>
      </w:pPr>
    </w:p>
    <w:p w:rsidR="00A33E3C" w:rsidRDefault="00A33E3C" w:rsidP="00A33E3C">
      <w:pPr>
        <w:pStyle w:val="Standard"/>
        <w:tabs>
          <w:tab w:val="left" w:pos="-1440"/>
          <w:tab w:val="left" w:pos="-720"/>
        </w:tabs>
        <w:jc w:val="both"/>
        <w:rPr>
          <w:rFonts w:ascii="Inter" w:hAnsi="Inter" w:cs="Arial"/>
          <w:b/>
          <w:spacing w:val="-3"/>
          <w:sz w:val="22"/>
          <w:szCs w:val="22"/>
        </w:rPr>
      </w:pPr>
    </w:p>
    <w:p w:rsidR="00A33E3C" w:rsidRPr="00A33E3C" w:rsidRDefault="00A33E3C" w:rsidP="00A33E3C">
      <w:pPr>
        <w:pStyle w:val="Standard"/>
        <w:tabs>
          <w:tab w:val="left" w:pos="-1440"/>
          <w:tab w:val="left" w:pos="-720"/>
        </w:tabs>
        <w:jc w:val="both"/>
        <w:rPr>
          <w:rFonts w:ascii="Inter" w:hAnsi="Inter" w:cs="Arial"/>
          <w:b/>
          <w:spacing w:val="-3"/>
          <w:sz w:val="22"/>
          <w:szCs w:val="22"/>
          <w:u w:val="single"/>
        </w:rPr>
      </w:pPr>
      <w:r w:rsidRPr="00A33E3C">
        <w:rPr>
          <w:rFonts w:ascii="Inter" w:hAnsi="Inter" w:cs="Arial"/>
          <w:b/>
          <w:spacing w:val="-3"/>
          <w:sz w:val="22"/>
          <w:szCs w:val="22"/>
        </w:rPr>
        <w:t xml:space="preserve">3.- </w:t>
      </w:r>
      <w:r w:rsidRPr="00A33E3C">
        <w:rPr>
          <w:rFonts w:ascii="Inter" w:hAnsi="Inter" w:cs="Arial"/>
          <w:b/>
          <w:spacing w:val="-3"/>
          <w:sz w:val="22"/>
          <w:szCs w:val="22"/>
          <w:u w:val="single"/>
        </w:rPr>
        <w:t>RÉGIMEN JURÍDICO Y JURISDICCIÓN</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cs="Arial"/>
          <w:spacing w:val="-3"/>
          <w:sz w:val="22"/>
          <w:szCs w:val="22"/>
        </w:rPr>
        <w:tab/>
      </w:r>
      <w:r w:rsidRPr="00A33E3C">
        <w:rPr>
          <w:rFonts w:ascii="Inter" w:hAnsi="Inter"/>
          <w:b/>
          <w:spacing w:val="-3"/>
          <w:sz w:val="22"/>
          <w:szCs w:val="22"/>
          <w:shd w:val="clear" w:color="auto" w:fill="FFFFFF"/>
        </w:rPr>
        <w:t>3.1.-</w:t>
      </w:r>
      <w:r w:rsidRPr="00A33E3C">
        <w:rPr>
          <w:rFonts w:ascii="Inter" w:hAnsi="Inter"/>
          <w:spacing w:val="-3"/>
          <w:sz w:val="22"/>
          <w:szCs w:val="22"/>
          <w:shd w:val="clear" w:color="auto" w:fill="FFFFFF"/>
        </w:rPr>
        <w:t xml:space="preserve"> La contratación a realizar se califica como contrato de servicio de carácter privado, de conformidad con lo establecido en los artículos 17, 26 de la Ley 9/2017 de 8 de noviembre, de Contratos del Sector Público (en adelante, LCSP), por la que se trasponen al ordenamiento jurídico español las Directivas del Parlamento Europeo y del Consejo 2014/23 UE y 2014/24 UE, quedando sometida a dicha ley, a las normas reglamentarias que la desarrollen, y a las cláusulas contenidas en el presente pliego de cláusulas administrativas particulares y en el de prescripciones técnicas, y en concreto, al sometimiento a la normativa nacional y de la Unión Europea en materia de protección de datos.</w:t>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spacing w:val="-3"/>
          <w:sz w:val="22"/>
          <w:szCs w:val="22"/>
          <w:shd w:val="clear" w:color="auto" w:fill="FFFFFF"/>
        </w:rPr>
        <w:t>Asimismo, serán de aplicación las demás disposiciones estatales que regulan la contratación del sector público, y las dictadas por la Comunidad Autónoma de Canarias, en el marco de sus respectivas competencias.</w:t>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3.2.-</w:t>
      </w:r>
      <w:r w:rsidRPr="00A33E3C">
        <w:rPr>
          <w:rFonts w:ascii="Inter" w:hAnsi="Inter"/>
          <w:spacing w:val="-3"/>
          <w:sz w:val="22"/>
          <w:szCs w:val="22"/>
          <w:shd w:val="clear" w:color="auto" w:fill="FFFFFF"/>
        </w:rPr>
        <w:t xml:space="preserve"> Es de aplicación lo establecido en los artículos 27, 38 a 43, 44 y 47 a 60 de la LCSP, en todo aquello que sea de aplicación a los poderes adjudicadores que no sean Administración Pública.</w:t>
      </w:r>
    </w:p>
    <w:p w:rsidR="00A33E3C" w:rsidRPr="00A33E3C" w:rsidRDefault="00A33E3C" w:rsidP="00A33E3C">
      <w:pPr>
        <w:pStyle w:val="Standard"/>
        <w:tabs>
          <w:tab w:val="left" w:pos="-1440"/>
          <w:tab w:val="left" w:pos="-720"/>
        </w:tabs>
        <w:jc w:val="both"/>
        <w:rPr>
          <w:rFonts w:ascii="Inter" w:hAnsi="Inter" w:cs="Arial"/>
          <w:b/>
          <w:spacing w:val="-3"/>
          <w:sz w:val="22"/>
          <w:szCs w:val="22"/>
        </w:rPr>
      </w:pP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b/>
          <w:spacing w:val="-3"/>
          <w:sz w:val="22"/>
          <w:szCs w:val="22"/>
        </w:rPr>
        <w:t xml:space="preserve">4.- </w:t>
      </w:r>
      <w:r w:rsidRPr="00A33E3C">
        <w:rPr>
          <w:rFonts w:ascii="Inter" w:hAnsi="Inter" w:cs="Arial"/>
          <w:b/>
          <w:spacing w:val="-3"/>
          <w:sz w:val="22"/>
          <w:szCs w:val="22"/>
          <w:u w:val="single"/>
        </w:rPr>
        <w:t>APTITUD PARA CONTRATAR</w:t>
      </w:r>
      <w:r w:rsidRPr="00A33E3C">
        <w:rPr>
          <w:rFonts w:ascii="Inter" w:hAnsi="Inter" w:cs="Arial"/>
          <w:spacing w:val="-3"/>
          <w:sz w:val="22"/>
          <w:szCs w:val="22"/>
        </w:rPr>
        <w:t xml:space="preserve"> </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Solo podrán ser adjudicatarios de este contrato las personas físicas y/o jurídicas que, de conformidad con lo dispuesto en los artículos 65 y siguientes de la LCSP, reúnan los requisitos de aptitud que se enumeran en los siguientes apartados, que deberán cumplirse en el momento de formalizar el contrato.</w:t>
      </w:r>
    </w:p>
    <w:p w:rsidR="00A33E3C" w:rsidRPr="00A33E3C" w:rsidRDefault="00A33E3C" w:rsidP="00A33E3C">
      <w:pPr>
        <w:pStyle w:val="Standard"/>
        <w:ind w:firstLine="708"/>
        <w:jc w:val="both"/>
        <w:rPr>
          <w:rFonts w:ascii="Inter" w:hAnsi="Inter"/>
          <w:b/>
          <w:spacing w:val="-3"/>
          <w:sz w:val="22"/>
          <w:szCs w:val="22"/>
          <w:highlight w:val="lightGray"/>
          <w:u w:val="single"/>
          <w:shd w:val="clear" w:color="auto" w:fill="FFFFFF"/>
        </w:rPr>
      </w:pPr>
      <w:r w:rsidRPr="00A33E3C">
        <w:rPr>
          <w:rFonts w:ascii="Inter" w:hAnsi="Inter"/>
          <w:spacing w:val="-3"/>
          <w:sz w:val="22"/>
          <w:szCs w:val="22"/>
          <w:shd w:val="clear" w:color="auto" w:fill="FFFFFF"/>
        </w:rPr>
        <w:t xml:space="preserve">De acuerdo con lo establecido en el artículo 159.4 letra a) de la LCSP, y atendiendo a lo dispuesto en la </w:t>
      </w:r>
      <w:r w:rsidRPr="00A33E3C">
        <w:rPr>
          <w:rFonts w:ascii="Inter" w:hAnsi="Inter"/>
          <w:b/>
          <w:spacing w:val="-3"/>
          <w:sz w:val="22"/>
          <w:szCs w:val="22"/>
          <w:shd w:val="clear" w:color="auto" w:fill="FFFFFF"/>
        </w:rPr>
        <w:t>Nota Informativa de la Junta Consultiva  de Contratación Pública del Estado sobre los efectos de la Recomendación de 24 de septiembre de 2018 de la Junta Consultiva de Contratación Pública del Estado a los órganos de contratación</w:t>
      </w:r>
      <w:r w:rsidRPr="00A33E3C">
        <w:rPr>
          <w:rFonts w:ascii="Inter" w:hAnsi="Inter"/>
          <w:spacing w:val="-3"/>
          <w:sz w:val="22"/>
          <w:szCs w:val="22"/>
          <w:highlight w:val="lightGray"/>
          <w:shd w:val="clear" w:color="auto" w:fill="FFFFFF"/>
        </w:rPr>
        <w:t xml:space="preserve">, </w:t>
      </w:r>
      <w:r w:rsidRPr="00A33E3C">
        <w:rPr>
          <w:rFonts w:ascii="Inter" w:hAnsi="Inter"/>
          <w:spacing w:val="-3"/>
          <w:sz w:val="22"/>
          <w:szCs w:val="22"/>
          <w:highlight w:val="lightGray"/>
          <w:u w:val="single"/>
          <w:shd w:val="clear" w:color="auto" w:fill="FFFFFF"/>
        </w:rPr>
        <w:t>en relación con la aplicación del requisito de inscripción en el ROLECE del citado artículo 159.4.a) de la LCSP</w:t>
      </w:r>
      <w:r w:rsidRPr="00A33E3C">
        <w:rPr>
          <w:rFonts w:ascii="Inter" w:hAnsi="Inter"/>
          <w:spacing w:val="-3"/>
          <w:sz w:val="22"/>
          <w:szCs w:val="22"/>
          <w:highlight w:val="lightGray"/>
          <w:shd w:val="clear" w:color="auto" w:fill="FFFFFF"/>
        </w:rPr>
        <w:t xml:space="preserve">, </w:t>
      </w:r>
      <w:r w:rsidRPr="00A33E3C">
        <w:rPr>
          <w:rFonts w:ascii="Inter" w:hAnsi="Inter"/>
          <w:b/>
          <w:spacing w:val="-3"/>
          <w:sz w:val="22"/>
          <w:szCs w:val="22"/>
          <w:highlight w:val="lightGray"/>
          <w:u w:val="single"/>
          <w:shd w:val="clear" w:color="auto" w:fill="FFFFFF"/>
        </w:rPr>
        <w:t>solo podrán concurrir a la licitación de este contrato las empresas inscritas, en la fecha final de presentación de ofertas, en el Registro Oficial de Licitadores y Empresas Clasificadas del sector Público (ROLECE) o en el Registro de Contratistas de la Comunidad Autónoma de Canarias</w:t>
      </w:r>
      <w:r w:rsidRPr="00A33E3C">
        <w:rPr>
          <w:rFonts w:ascii="Inter" w:hAnsi="Inter"/>
          <w:b/>
          <w:spacing w:val="-3"/>
          <w:sz w:val="22"/>
          <w:szCs w:val="22"/>
          <w:highlight w:val="lightGray"/>
          <w:shd w:val="clear" w:color="auto" w:fill="FFFFFF"/>
        </w:rPr>
        <w:t xml:space="preserve">. </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highlight w:val="lightGray"/>
          <w:shd w:val="clear" w:color="auto" w:fill="FFFFFF"/>
        </w:rPr>
        <w:t xml:space="preserve">No obstante, esta exigencia se entenderá también cumplida mediante la acreditación de haber </w:t>
      </w:r>
      <w:r w:rsidRPr="00A33E3C">
        <w:rPr>
          <w:rFonts w:ascii="Inter" w:hAnsi="Inter"/>
          <w:b/>
          <w:spacing w:val="-3"/>
          <w:sz w:val="22"/>
          <w:szCs w:val="22"/>
          <w:highlight w:val="lightGray"/>
          <w:u w:val="single"/>
          <w:shd w:val="clear" w:color="auto" w:fill="FFFFFF"/>
        </w:rPr>
        <w:t>presentado solicitud de inscripción en el correspondiente Registro junto con la documentación preceptiva para</w:t>
      </w:r>
      <w:r w:rsidRPr="00A33E3C">
        <w:rPr>
          <w:rFonts w:ascii="Inter" w:hAnsi="Inter"/>
          <w:spacing w:val="-3"/>
          <w:sz w:val="22"/>
          <w:szCs w:val="22"/>
          <w:highlight w:val="lightGray"/>
          <w:u w:val="single"/>
          <w:shd w:val="clear" w:color="auto" w:fill="FFFFFF"/>
        </w:rPr>
        <w:t xml:space="preserve"> ello, siempre que tal solicitud sea de fecha anterior a la fecha de final de presentación de ofertas</w:t>
      </w:r>
      <w:r w:rsidRPr="00A33E3C">
        <w:rPr>
          <w:rFonts w:ascii="Inter" w:hAnsi="Inter"/>
          <w:spacing w:val="-3"/>
          <w:sz w:val="22"/>
          <w:szCs w:val="22"/>
          <w:highlight w:val="lightGray"/>
          <w:shd w:val="clear" w:color="auto" w:fill="FFFFFF"/>
        </w:rPr>
        <w:t>. Esta acreditación se producirá mediante la aportación del acuse de recibo del correspondiente Registro y una declaración responsable de haber aportado la documentación preceptiva y de no haber recibido requerimiento de subsanación.</w:t>
      </w:r>
    </w:p>
    <w:p w:rsidR="00A33E3C" w:rsidRPr="00A33E3C" w:rsidRDefault="00A33E3C" w:rsidP="00A33E3C">
      <w:pPr>
        <w:pStyle w:val="Standard"/>
        <w:ind w:firstLine="708"/>
        <w:jc w:val="both"/>
        <w:rPr>
          <w:rFonts w:ascii="Inter" w:hAnsi="Inter"/>
          <w:b/>
          <w:spacing w:val="-3"/>
          <w:sz w:val="22"/>
          <w:szCs w:val="22"/>
          <w:shd w:val="clear" w:color="auto" w:fill="FFFFFF"/>
        </w:rPr>
      </w:pPr>
      <w:r w:rsidRPr="00A33E3C">
        <w:rPr>
          <w:rFonts w:ascii="Inter" w:hAnsi="Inter"/>
          <w:b/>
          <w:spacing w:val="-3"/>
          <w:sz w:val="22"/>
          <w:szCs w:val="22"/>
          <w:shd w:val="clear" w:color="auto" w:fill="FFFFFF"/>
        </w:rPr>
        <w:t>4.1.- Capacidad de obrar</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Podrán contratar las personas físicas o jurídicas, españolas o extranjeras, que tengan plena capacidad de obrar, acreditada con arreglo a lo establecido en el presente pliego.</w:t>
      </w:r>
    </w:p>
    <w:p w:rsidR="00A33E3C" w:rsidRPr="00A33E3C" w:rsidRDefault="00A33E3C" w:rsidP="00A33E3C">
      <w:pPr>
        <w:pStyle w:val="Sinespaciado1"/>
        <w:ind w:firstLine="708"/>
        <w:jc w:val="both"/>
        <w:rPr>
          <w:rFonts w:ascii="Inter" w:hAnsi="Inter" w:cs="Arial"/>
          <w:b/>
          <w:sz w:val="22"/>
          <w:szCs w:val="22"/>
          <w:u w:val="single"/>
        </w:rPr>
      </w:pPr>
      <w:r w:rsidRPr="00A33E3C">
        <w:rPr>
          <w:rFonts w:ascii="Inter" w:hAnsi="Inter" w:cs="Arial"/>
          <w:b/>
          <w:sz w:val="22"/>
          <w:szCs w:val="22"/>
        </w:rPr>
        <w:t xml:space="preserve">Tal como establece el artículo 66 de la vigente Ley de Contratos del Sector Público: </w:t>
      </w:r>
      <w:r w:rsidRPr="00A33E3C">
        <w:rPr>
          <w:rFonts w:ascii="Inter" w:hAnsi="Inter" w:cs="Arial"/>
          <w:b/>
          <w:sz w:val="22"/>
          <w:szCs w:val="22"/>
          <w:u w:val="single"/>
        </w:rPr>
        <w:t xml:space="preserve">Las personas jurídicas solo podrán ser adjudicatarias de contratos  cuyas  </w:t>
      </w:r>
      <w:r w:rsidRPr="00A33E3C">
        <w:rPr>
          <w:rFonts w:ascii="Inter" w:hAnsi="Inter" w:cs="Arial"/>
          <w:b/>
          <w:sz w:val="22"/>
          <w:szCs w:val="22"/>
          <w:u w:val="single"/>
        </w:rPr>
        <w:lastRenderedPageBreak/>
        <w:t>prestaciones estén comprendidas dentro de los fines, objeto a ámbito de actividad que, a tenor de sus estatutos o reglas fundacionales, le sean propios.</w:t>
      </w:r>
    </w:p>
    <w:p w:rsidR="00A33E3C" w:rsidRPr="00A33E3C" w:rsidRDefault="00A33E3C" w:rsidP="00A33E3C">
      <w:pPr>
        <w:pStyle w:val="Sinespaciado1"/>
        <w:ind w:firstLine="708"/>
        <w:jc w:val="both"/>
        <w:rPr>
          <w:rFonts w:ascii="Inter" w:hAnsi="Inter" w:cs="Arial"/>
          <w:spacing w:val="-3"/>
          <w:sz w:val="22"/>
          <w:szCs w:val="22"/>
          <w:shd w:val="clear" w:color="auto" w:fill="FFFFFF"/>
          <w:lang w:bidi="ar-SA"/>
        </w:rPr>
      </w:pPr>
      <w:r w:rsidRPr="00A33E3C">
        <w:rPr>
          <w:rFonts w:ascii="Inter" w:hAnsi="Inter" w:cs="Arial"/>
          <w:b/>
          <w:sz w:val="22"/>
          <w:szCs w:val="22"/>
          <w:u w:val="single"/>
        </w:rPr>
        <w:t xml:space="preserve">Las personas físicas acreditarán su personalidad mediante la presentación de Documento Nacional de Identidad </w:t>
      </w:r>
      <w:r w:rsidRPr="00A33E3C">
        <w:rPr>
          <w:rFonts w:ascii="Inter" w:hAnsi="Inter" w:cs="Arial"/>
          <w:b/>
          <w:sz w:val="22"/>
          <w:szCs w:val="22"/>
        </w:rPr>
        <w:t>(</w:t>
      </w:r>
      <w:hyperlink r:id="rId9" w:history="1">
        <w:r w:rsidRPr="00A33E3C">
          <w:rPr>
            <w:rFonts w:ascii="Inter" w:hAnsi="Inter" w:cs="Arial"/>
            <w:spacing w:val="-3"/>
            <w:sz w:val="22"/>
            <w:szCs w:val="22"/>
            <w:lang w:bidi="ar-SA"/>
          </w:rPr>
          <w:t>Artículo 21</w:t>
        </w:r>
      </w:hyperlink>
      <w:r w:rsidRPr="00A33E3C">
        <w:rPr>
          <w:rFonts w:ascii="Inter" w:hAnsi="Inter" w:cs="Arial"/>
          <w:spacing w:val="-3"/>
          <w:sz w:val="22"/>
          <w:szCs w:val="22"/>
          <w:shd w:val="clear" w:color="auto" w:fill="FFFFFF"/>
          <w:lang w:bidi="ar-SA"/>
        </w:rPr>
        <w:t> del </w:t>
      </w:r>
      <w:hyperlink r:id="rId10" w:history="1">
        <w:r w:rsidRPr="00A33E3C">
          <w:rPr>
            <w:rFonts w:ascii="Inter" w:hAnsi="Inter" w:cs="Arial"/>
            <w:spacing w:val="-3"/>
            <w:sz w:val="22"/>
            <w:szCs w:val="22"/>
            <w:lang w:bidi="ar-SA"/>
          </w:rPr>
          <w:t>Real Decreto 1098/2001, de 12 de octubre, por el que se aprueba el Reglamento general de la Ley de Contratos de las Administraciones Públicas)</w:t>
        </w:r>
      </w:hyperlink>
      <w:r w:rsidRPr="00A33E3C">
        <w:rPr>
          <w:rFonts w:ascii="Inter" w:hAnsi="Inter" w:cs="Arial"/>
          <w:spacing w:val="-3"/>
          <w:sz w:val="22"/>
          <w:szCs w:val="22"/>
          <w:shd w:val="clear" w:color="auto" w:fill="FFFFFF"/>
          <w:lang w:bidi="ar-SA"/>
        </w:rPr>
        <w:t xml:space="preserve">. </w:t>
      </w:r>
    </w:p>
    <w:p w:rsidR="00A33E3C" w:rsidRPr="00A33E3C" w:rsidRDefault="00A33E3C" w:rsidP="00A33E3C">
      <w:pPr>
        <w:pStyle w:val="Sinespaciado1"/>
        <w:ind w:firstLine="708"/>
        <w:jc w:val="both"/>
        <w:rPr>
          <w:rFonts w:ascii="Inter" w:hAnsi="Inter" w:cs="Arial"/>
          <w:spacing w:val="-3"/>
          <w:sz w:val="22"/>
          <w:szCs w:val="22"/>
          <w:shd w:val="clear" w:color="auto" w:fill="FFFFFF"/>
          <w:lang w:bidi="ar-SA"/>
        </w:rPr>
      </w:pPr>
      <w:r w:rsidRPr="00A33E3C">
        <w:rPr>
          <w:rFonts w:ascii="Inter" w:hAnsi="Inter" w:cs="Arial"/>
          <w:spacing w:val="-3"/>
          <w:sz w:val="22"/>
          <w:szCs w:val="22"/>
          <w:shd w:val="clear" w:color="auto" w:fill="FFFFFF"/>
          <w:lang w:bidi="ar-SA"/>
        </w:rPr>
        <w:t>Los nacionales de alguno de los países integrantes de la Unión Europea pertenecientes la acreditarán aportando el documento que acredite su personalidad.</w:t>
      </w:r>
    </w:p>
    <w:p w:rsidR="00A33E3C" w:rsidRPr="00A33E3C" w:rsidRDefault="00A33E3C" w:rsidP="00A33E3C">
      <w:pPr>
        <w:pStyle w:val="Sinespaciado1"/>
        <w:ind w:firstLine="708"/>
        <w:jc w:val="both"/>
        <w:rPr>
          <w:rFonts w:ascii="Inter" w:hAnsi="Inter" w:cs="Arial"/>
          <w:spacing w:val="-3"/>
          <w:sz w:val="22"/>
          <w:szCs w:val="22"/>
          <w:shd w:val="clear" w:color="auto" w:fill="FFFFFF"/>
          <w:lang w:bidi="ar-SA"/>
        </w:rPr>
      </w:pPr>
      <w:r w:rsidRPr="00A33E3C">
        <w:rPr>
          <w:rFonts w:ascii="Inter" w:hAnsi="Inter" w:cs="Arial"/>
          <w:spacing w:val="-3"/>
          <w:sz w:val="22"/>
          <w:szCs w:val="22"/>
          <w:shd w:val="clear" w:color="auto" w:fill="FFFFFF"/>
          <w:lang w:bidi="ar-SA"/>
        </w:rPr>
        <w:t>En el caso de extranjeros de Estados no pertenecientes a la Unión Europea la acreditarán mediante la presentación de pasaporte, autorización de residencia y permiso de trabajo.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Asimismo, podrán contratar las uniones de empresarios que se constituyan temporalmente al efecto, sin que sea necesaria su formalización en escritura pública hasta que, en su caso, se les haya adjudicado el contrato.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Las empresas no españolas de Estados miembros de la Unión Europea o de los Estados signatarios del Acuerdo sobre el Espacio Económico Europeo tendrán capacidad para contratar con el sector público siempre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prestar en él el servicio de que se trate, deberán acreditar que cumplen este requisito.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Las restantes empresas extranjeras podrán contratar si justifican, mediante informe emitido por la correspondiente Oficina Económica y Comercial de España en el exterior, que se acompañará a la documentación que se presente, acreditando que el Estado de procedencia de la empresa extranjera admite, a su vez, la participación de empresas españolas en la contratación de su sector público, en forma sustancialmente análoga.</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xml:space="preserve">Los que contraten con </w:t>
      </w:r>
      <w:proofErr w:type="spellStart"/>
      <w:r w:rsidRPr="00A33E3C">
        <w:rPr>
          <w:rFonts w:ascii="Inter" w:hAnsi="Inter"/>
          <w:spacing w:val="-3"/>
          <w:sz w:val="22"/>
          <w:szCs w:val="22"/>
          <w:shd w:val="clear" w:color="auto" w:fill="FFFFFF"/>
        </w:rPr>
        <w:t>Gesplan</w:t>
      </w:r>
      <w:proofErr w:type="spellEnd"/>
      <w:r w:rsidRPr="00A33E3C">
        <w:rPr>
          <w:rFonts w:ascii="Inter" w:hAnsi="Inter"/>
          <w:spacing w:val="-3"/>
          <w:sz w:val="22"/>
          <w:szCs w:val="22"/>
          <w:shd w:val="clear" w:color="auto" w:fill="FFFFFF"/>
        </w:rPr>
        <w:t>, podrán hacerlo por sí, o mediante la representación de personas debidamente facultadas para ello, en cuyo caso deberán acreditar debidamente la representación con arreglo a lo establecido en el presente pliego.</w:t>
      </w:r>
    </w:p>
    <w:p w:rsidR="00A33E3C" w:rsidRPr="00A33E3C" w:rsidRDefault="00A33E3C" w:rsidP="00A33E3C">
      <w:pPr>
        <w:pStyle w:val="Standard"/>
        <w:tabs>
          <w:tab w:val="left" w:pos="-1440"/>
          <w:tab w:val="left" w:pos="-720"/>
        </w:tabs>
        <w:jc w:val="both"/>
        <w:rPr>
          <w:rFonts w:ascii="Inter" w:hAnsi="Inter" w:cs="Arial"/>
          <w:b/>
          <w:sz w:val="22"/>
          <w:szCs w:val="22"/>
        </w:rPr>
      </w:pPr>
      <w:r w:rsidRPr="00A33E3C">
        <w:rPr>
          <w:rFonts w:ascii="Inter" w:hAnsi="Inter" w:cs="Arial"/>
          <w:b/>
          <w:sz w:val="22"/>
          <w:szCs w:val="22"/>
        </w:rPr>
        <w:tab/>
        <w:t>4.2.-  Prohibiciones de contratar</w:t>
      </w:r>
    </w:p>
    <w:p w:rsid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sz w:val="22"/>
          <w:szCs w:val="22"/>
        </w:rPr>
        <w:tab/>
        <w:t>No podrán contratar quienes se hallen incursos en alguna de las prohibiciones enumeradas en el artículo 71 de la LCSP.</w:t>
      </w:r>
    </w:p>
    <w:p w:rsidR="006D6F2E" w:rsidRDefault="006D6F2E" w:rsidP="00A33E3C">
      <w:pPr>
        <w:pStyle w:val="Standard"/>
        <w:tabs>
          <w:tab w:val="left" w:pos="-1440"/>
          <w:tab w:val="left" w:pos="-720"/>
        </w:tabs>
        <w:jc w:val="both"/>
        <w:rPr>
          <w:rFonts w:ascii="Inter" w:hAnsi="Inter" w:cs="Arial"/>
          <w:sz w:val="22"/>
          <w:szCs w:val="22"/>
        </w:rPr>
      </w:pPr>
    </w:p>
    <w:p w:rsidR="006D6F2E" w:rsidRDefault="006D6F2E" w:rsidP="00A33E3C">
      <w:pPr>
        <w:pStyle w:val="Standard"/>
        <w:tabs>
          <w:tab w:val="left" w:pos="-1440"/>
          <w:tab w:val="left" w:pos="-720"/>
        </w:tabs>
        <w:jc w:val="both"/>
        <w:rPr>
          <w:rFonts w:ascii="Inter" w:hAnsi="Inter" w:cs="Arial"/>
          <w:sz w:val="22"/>
          <w:szCs w:val="22"/>
        </w:rPr>
      </w:pPr>
      <w:r w:rsidRPr="00161C42">
        <w:rPr>
          <w:rFonts w:ascii="Inter" w:hAnsi="Inter"/>
          <w:sz w:val="20"/>
          <w:shd w:val="clear" w:color="auto" w:fill="FFFFFF"/>
        </w:rPr>
        <w:t xml:space="preserve">Las empresas de 50 o más trabajadores tendrán que contar con un Plan de Igualdad, que deberá estar inscrito en el Registro laboral correspondiente, por lo que las mismas deberán remitir la </w:t>
      </w:r>
      <w:r w:rsidRPr="00161C42">
        <w:rPr>
          <w:rFonts w:ascii="Inter" w:hAnsi="Inter"/>
          <w:b/>
          <w:sz w:val="20"/>
          <w:u w:val="single"/>
          <w:shd w:val="clear" w:color="auto" w:fill="FFFFFF"/>
        </w:rPr>
        <w:t>solicitud de inscripción en el citado Registro</w:t>
      </w:r>
      <w:r w:rsidRPr="00161C42">
        <w:rPr>
          <w:rFonts w:ascii="Inter" w:hAnsi="Inter"/>
          <w:sz w:val="20"/>
          <w:shd w:val="clear" w:color="auto" w:fill="FFFFFF"/>
        </w:rPr>
        <w:t xml:space="preserve">, de conformidad con lo establecido en el artículo 71.1 d) de la Ley 9/2017, de 8 de noviembre, de Contratos del Sector Público, en su redacción dada por la Disposición final segunda de la Ley Orgánica 2/2024, de 1 de agosto, de representación paritaria y presencia equilibrada de mujeres y </w:t>
      </w:r>
      <w:r>
        <w:rPr>
          <w:rFonts w:ascii="Inter" w:hAnsi="Inter"/>
          <w:sz w:val="20"/>
          <w:shd w:val="clear" w:color="auto" w:fill="FFFFFF"/>
        </w:rPr>
        <w:t>hombres.</w:t>
      </w:r>
    </w:p>
    <w:p w:rsidR="00A33E3C" w:rsidRDefault="00A33E3C" w:rsidP="00A33E3C">
      <w:pPr>
        <w:pStyle w:val="Standard"/>
        <w:widowControl w:val="0"/>
        <w:shd w:val="clear" w:color="auto" w:fill="FFFFFF"/>
        <w:tabs>
          <w:tab w:val="left" w:pos="-1440"/>
          <w:tab w:val="left" w:pos="-720"/>
        </w:tabs>
        <w:jc w:val="both"/>
        <w:rPr>
          <w:rFonts w:ascii="Inter" w:hAnsi="Inter" w:cs="Arial"/>
          <w:spacing w:val="-3"/>
          <w:sz w:val="22"/>
          <w:szCs w:val="22"/>
          <w:shd w:val="clear" w:color="auto" w:fill="FFFFFF"/>
        </w:rPr>
      </w:pPr>
      <w:r w:rsidRPr="00A33E3C">
        <w:rPr>
          <w:rFonts w:ascii="Inter" w:hAnsi="Inter" w:cs="Arial"/>
          <w:spacing w:val="-3"/>
          <w:sz w:val="22"/>
          <w:szCs w:val="22"/>
          <w:shd w:val="clear" w:color="auto" w:fill="FFFFFF"/>
        </w:rPr>
        <w:t>La ausencia de prohibiciones para contratar se acreditará en la forma establecida en el presente pliego.</w:t>
      </w:r>
    </w:p>
    <w:p w:rsidR="006D6F2E" w:rsidRPr="00A33E3C" w:rsidRDefault="006D6F2E" w:rsidP="00A33E3C">
      <w:pPr>
        <w:pStyle w:val="Standard"/>
        <w:widowControl w:val="0"/>
        <w:shd w:val="clear" w:color="auto" w:fill="FFFFFF"/>
        <w:tabs>
          <w:tab w:val="left" w:pos="-1440"/>
          <w:tab w:val="left" w:pos="-720"/>
        </w:tabs>
        <w:jc w:val="both"/>
        <w:rPr>
          <w:rFonts w:ascii="Inter" w:hAnsi="Inter" w:cs="Arial"/>
          <w:spacing w:val="-3"/>
          <w:sz w:val="22"/>
          <w:szCs w:val="22"/>
          <w:shd w:val="clear" w:color="auto" w:fill="FFFFFF"/>
        </w:rPr>
      </w:pPr>
    </w:p>
    <w:p w:rsidR="00A33E3C" w:rsidRPr="00A33E3C" w:rsidRDefault="00A33E3C" w:rsidP="00A33E3C">
      <w:pPr>
        <w:pStyle w:val="Standard"/>
        <w:tabs>
          <w:tab w:val="left" w:pos="-1440"/>
          <w:tab w:val="left" w:pos="-720"/>
        </w:tabs>
        <w:jc w:val="both"/>
        <w:rPr>
          <w:rFonts w:ascii="Inter" w:hAnsi="Inter" w:cs="Arial"/>
          <w:b/>
          <w:spacing w:val="-3"/>
          <w:sz w:val="22"/>
          <w:szCs w:val="22"/>
        </w:rPr>
      </w:pPr>
      <w:r w:rsidRPr="00A33E3C">
        <w:rPr>
          <w:rFonts w:ascii="Inter" w:hAnsi="Inter" w:cs="Arial"/>
          <w:spacing w:val="-3"/>
          <w:sz w:val="22"/>
          <w:szCs w:val="22"/>
        </w:rPr>
        <w:tab/>
      </w:r>
      <w:r w:rsidRPr="00A33E3C">
        <w:rPr>
          <w:rFonts w:ascii="Inter" w:hAnsi="Inter" w:cs="Arial"/>
          <w:b/>
          <w:spacing w:val="-3"/>
          <w:sz w:val="22"/>
          <w:szCs w:val="22"/>
        </w:rPr>
        <w:t>4.3.- Solvencia</w:t>
      </w:r>
    </w:p>
    <w:p w:rsidR="00A33E3C" w:rsidRPr="00A33E3C" w:rsidRDefault="00A33E3C" w:rsidP="00A33E3C">
      <w:pPr>
        <w:pStyle w:val="Standard"/>
        <w:widowControl w:val="0"/>
        <w:shd w:val="clear" w:color="auto" w:fill="FFFFFF"/>
        <w:tabs>
          <w:tab w:val="left" w:pos="-1440"/>
          <w:tab w:val="left" w:pos="-720"/>
        </w:tabs>
        <w:jc w:val="both"/>
        <w:rPr>
          <w:rFonts w:ascii="Inter" w:hAnsi="Inter" w:cs="Arial"/>
          <w:spacing w:val="-3"/>
          <w:sz w:val="22"/>
          <w:szCs w:val="22"/>
          <w:shd w:val="clear" w:color="auto" w:fill="FFFFFF"/>
        </w:rPr>
      </w:pPr>
      <w:r w:rsidRPr="00A33E3C">
        <w:rPr>
          <w:rFonts w:ascii="Inter" w:hAnsi="Inter" w:cs="Arial"/>
          <w:spacing w:val="-3"/>
          <w:sz w:val="22"/>
          <w:szCs w:val="22"/>
          <w:shd w:val="clear" w:color="auto" w:fill="FFFFFF"/>
        </w:rPr>
        <w:tab/>
        <w:t xml:space="preserve">La inscripción en el </w:t>
      </w:r>
      <w:r w:rsidRPr="00A33E3C">
        <w:rPr>
          <w:rFonts w:ascii="Inter" w:hAnsi="Inter"/>
          <w:spacing w:val="-3"/>
          <w:sz w:val="22"/>
          <w:szCs w:val="22"/>
          <w:shd w:val="clear" w:color="auto" w:fill="FFFFFF"/>
        </w:rPr>
        <w:t xml:space="preserve">Registro Oficial de Licitadores y Empresas Clasificadas del sector Público (ROLECE) </w:t>
      </w:r>
      <w:r w:rsidRPr="00A33E3C">
        <w:rPr>
          <w:rFonts w:ascii="Inter" w:hAnsi="Inter" w:cs="Arial"/>
          <w:spacing w:val="-3"/>
          <w:sz w:val="22"/>
          <w:szCs w:val="22"/>
          <w:shd w:val="clear" w:color="auto" w:fill="FFFFFF"/>
        </w:rPr>
        <w:t xml:space="preserve">bastará para  acreditar la solvencia económica y financiera y </w:t>
      </w:r>
      <w:r w:rsidRPr="00A33E3C">
        <w:rPr>
          <w:rFonts w:ascii="Inter" w:hAnsi="Inter" w:cs="Arial"/>
          <w:spacing w:val="-3"/>
          <w:sz w:val="22"/>
          <w:szCs w:val="22"/>
          <w:shd w:val="clear" w:color="auto" w:fill="FFFFFF"/>
        </w:rPr>
        <w:lastRenderedPageBreak/>
        <w:t>técnica de las personas licitadoras, capacidad y ausencia de prohibiciones para contratar, siempre y cuando, tales circunstancias se encuentren  inscritas en el citado Registro de Licitadores.</w:t>
      </w:r>
    </w:p>
    <w:p w:rsidR="00A33E3C" w:rsidRPr="00A33E3C" w:rsidRDefault="00A33E3C" w:rsidP="00A33E3C">
      <w:pPr>
        <w:pStyle w:val="Standard"/>
        <w:widowControl w:val="0"/>
        <w:shd w:val="clear" w:color="auto" w:fill="FFFFFF"/>
        <w:tabs>
          <w:tab w:val="left" w:pos="-1440"/>
          <w:tab w:val="left" w:pos="-720"/>
        </w:tabs>
        <w:jc w:val="both"/>
        <w:rPr>
          <w:rFonts w:ascii="Inter" w:hAnsi="Inter" w:cs="Arial"/>
          <w:spacing w:val="-3"/>
          <w:sz w:val="22"/>
          <w:szCs w:val="22"/>
          <w:shd w:val="clear" w:color="auto" w:fill="FFFFFF"/>
        </w:rPr>
      </w:pPr>
      <w:r w:rsidRPr="00A33E3C">
        <w:rPr>
          <w:rFonts w:ascii="Inter" w:hAnsi="Inter" w:cs="Arial"/>
          <w:sz w:val="22"/>
          <w:szCs w:val="22"/>
          <w:lang w:val="pt-PT"/>
        </w:rPr>
        <w:tab/>
      </w:r>
      <w:r w:rsidRPr="00A33E3C">
        <w:rPr>
          <w:rFonts w:ascii="Inter" w:hAnsi="Inter" w:cs="Arial"/>
          <w:spacing w:val="-3"/>
          <w:sz w:val="22"/>
          <w:szCs w:val="22"/>
          <w:shd w:val="clear" w:color="auto" w:fill="FFFFFF"/>
        </w:rPr>
        <w:t>Asimismo, puede acreditarse la correspondiente solvencia económica, financiera y técnica, por los medios establecidos en las cláusulas 4.3.1 y 4.3.2 del presente pliego.</w:t>
      </w:r>
    </w:p>
    <w:p w:rsidR="00A33E3C" w:rsidRPr="00A33E3C" w:rsidRDefault="00A33E3C" w:rsidP="00A33E3C">
      <w:pPr>
        <w:pStyle w:val="Standard"/>
        <w:widowControl w:val="0"/>
        <w:shd w:val="clear" w:color="auto" w:fill="FFFFFF"/>
        <w:tabs>
          <w:tab w:val="left" w:pos="-1440"/>
          <w:tab w:val="left" w:pos="-720"/>
        </w:tabs>
        <w:jc w:val="both"/>
        <w:rPr>
          <w:rFonts w:ascii="Inter" w:hAnsi="Inter" w:cs="Arial"/>
          <w:spacing w:val="-3"/>
          <w:sz w:val="22"/>
          <w:szCs w:val="22"/>
          <w:shd w:val="clear" w:color="auto" w:fill="FFFFFF"/>
        </w:rPr>
      </w:pPr>
      <w:r w:rsidRPr="00A33E3C">
        <w:rPr>
          <w:rFonts w:ascii="Inter" w:hAnsi="Inter" w:cs="Arial"/>
          <w:spacing w:val="-3"/>
          <w:sz w:val="22"/>
          <w:szCs w:val="22"/>
          <w:shd w:val="clear" w:color="auto" w:fill="FFFFFF"/>
        </w:rPr>
        <w:tab/>
        <w:t>Los certificados de clasificación o documentos similares que hayan sido expedidos por Estados miembros de la Unión Europea a favor de sus propio empresariado constituirán una presunción de aptitud en los términos reseñados en el artículo 97 de la LCSP.</w:t>
      </w:r>
    </w:p>
    <w:p w:rsidR="00A33E3C" w:rsidRPr="00A33E3C" w:rsidRDefault="00A33E3C" w:rsidP="00A33E3C">
      <w:pPr>
        <w:pStyle w:val="Standard"/>
        <w:tabs>
          <w:tab w:val="left" w:pos="-1440"/>
          <w:tab w:val="left" w:pos="-720"/>
        </w:tabs>
        <w:jc w:val="both"/>
        <w:rPr>
          <w:rFonts w:ascii="Inter" w:hAnsi="Inter" w:cs="Arial"/>
          <w:b/>
          <w:sz w:val="22"/>
          <w:szCs w:val="22"/>
          <w:u w:val="single"/>
        </w:rPr>
      </w:pPr>
      <w:r w:rsidRPr="00A33E3C">
        <w:rPr>
          <w:rFonts w:ascii="Inter" w:hAnsi="Inter" w:cs="Arial"/>
          <w:b/>
          <w:sz w:val="22"/>
          <w:szCs w:val="22"/>
        </w:rPr>
        <w:tab/>
        <w:t xml:space="preserve">4.3.1. </w:t>
      </w:r>
      <w:r w:rsidRPr="00A33E3C">
        <w:rPr>
          <w:rFonts w:ascii="Inter" w:hAnsi="Inter" w:cs="Arial"/>
          <w:b/>
          <w:sz w:val="22"/>
          <w:szCs w:val="22"/>
          <w:u w:val="single"/>
        </w:rPr>
        <w:t>Solvencia económica y financiera</w:t>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cs="Arial"/>
          <w:spacing w:val="-3"/>
          <w:sz w:val="22"/>
          <w:szCs w:val="22"/>
        </w:rPr>
        <w:tab/>
      </w:r>
      <w:r w:rsidRPr="00A33E3C">
        <w:rPr>
          <w:rFonts w:ascii="Inter" w:hAnsi="Inter"/>
          <w:spacing w:val="-3"/>
          <w:sz w:val="22"/>
          <w:szCs w:val="22"/>
          <w:shd w:val="clear" w:color="auto" w:fill="FFFFFF"/>
        </w:rPr>
        <w:t>La solvencia económica y financiera de los empresarios deberá acreditarse por cualquiera de los medios establecidos en el artículo 87 de la LCSP.</w:t>
      </w:r>
    </w:p>
    <w:p w:rsidR="00A33E3C" w:rsidRPr="00A33E3C" w:rsidRDefault="00A33E3C" w:rsidP="00A33E3C">
      <w:pPr>
        <w:pStyle w:val="Standard"/>
        <w:tabs>
          <w:tab w:val="left" w:pos="-1440"/>
          <w:tab w:val="left" w:pos="-720"/>
        </w:tabs>
        <w:jc w:val="both"/>
        <w:rPr>
          <w:rFonts w:ascii="Inter" w:hAnsi="Inter" w:cs="Arial"/>
          <w:b/>
          <w:sz w:val="22"/>
          <w:szCs w:val="22"/>
          <w:u w:val="single"/>
        </w:rPr>
      </w:pPr>
      <w:r w:rsidRPr="00A33E3C">
        <w:rPr>
          <w:rFonts w:ascii="Inter" w:hAnsi="Inter" w:cs="Arial"/>
          <w:b/>
          <w:bCs/>
          <w:sz w:val="22"/>
          <w:szCs w:val="22"/>
        </w:rPr>
        <w:t xml:space="preserve">           </w:t>
      </w:r>
      <w:r w:rsidRPr="00A33E3C">
        <w:rPr>
          <w:rFonts w:ascii="Inter" w:hAnsi="Inter" w:cs="Arial"/>
          <w:b/>
          <w:bCs/>
          <w:sz w:val="22"/>
          <w:szCs w:val="22"/>
        </w:rPr>
        <w:tab/>
        <w:t>4.3.2</w:t>
      </w:r>
      <w:r w:rsidRPr="00A33E3C">
        <w:rPr>
          <w:rFonts w:ascii="Inter" w:hAnsi="Inter" w:cs="Arial"/>
          <w:b/>
          <w:sz w:val="22"/>
          <w:szCs w:val="22"/>
        </w:rPr>
        <w:t xml:space="preserve">. </w:t>
      </w:r>
      <w:r w:rsidRPr="00A33E3C">
        <w:rPr>
          <w:rFonts w:ascii="Inter" w:hAnsi="Inter" w:cs="Arial"/>
          <w:b/>
          <w:sz w:val="22"/>
          <w:szCs w:val="22"/>
          <w:u w:val="single"/>
        </w:rPr>
        <w:t>Solvencia técnica o profesional</w:t>
      </w:r>
    </w:p>
    <w:p w:rsidR="00A33E3C" w:rsidRPr="00A33E3C" w:rsidRDefault="00A33E3C" w:rsidP="00A33E3C">
      <w:pPr>
        <w:pStyle w:val="Standard"/>
        <w:ind w:firstLine="360"/>
        <w:jc w:val="both"/>
        <w:rPr>
          <w:rFonts w:ascii="Inter" w:hAnsi="Inter"/>
          <w:spacing w:val="-3"/>
          <w:sz w:val="22"/>
          <w:szCs w:val="22"/>
          <w:shd w:val="clear" w:color="auto" w:fill="FFFFFF"/>
        </w:rPr>
      </w:pPr>
      <w:bookmarkStart w:id="0" w:name="_Hlk41462987"/>
      <w:r w:rsidRPr="00A33E3C">
        <w:rPr>
          <w:rFonts w:ascii="Inter" w:hAnsi="Inter" w:cs="Arial"/>
          <w:spacing w:val="-3"/>
          <w:sz w:val="22"/>
          <w:szCs w:val="22"/>
        </w:rPr>
        <w:tab/>
      </w:r>
      <w:r w:rsidRPr="00A33E3C">
        <w:rPr>
          <w:rFonts w:ascii="Inter" w:hAnsi="Inter"/>
          <w:spacing w:val="-3"/>
          <w:sz w:val="22"/>
          <w:szCs w:val="22"/>
          <w:shd w:val="clear" w:color="auto" w:fill="FFFFFF"/>
        </w:rPr>
        <w:t>La solvencia técnica o profesional de los empresarios deberá acreditarse por cualquiera de los medios establecidos en el artículo 90 de la LCSP.</w:t>
      </w:r>
    </w:p>
    <w:bookmarkEnd w:id="0"/>
    <w:p w:rsidR="00A33E3C" w:rsidRPr="00A33E3C" w:rsidRDefault="00A33E3C" w:rsidP="00A33E3C">
      <w:pPr>
        <w:pStyle w:val="Standard"/>
        <w:tabs>
          <w:tab w:val="left" w:pos="-1440"/>
          <w:tab w:val="left" w:pos="-720"/>
        </w:tabs>
        <w:jc w:val="both"/>
        <w:rPr>
          <w:rFonts w:ascii="Inter" w:hAnsi="Inter" w:cs="Arial"/>
          <w:b/>
          <w:spacing w:val="-3"/>
          <w:sz w:val="22"/>
          <w:szCs w:val="22"/>
        </w:rPr>
      </w:pPr>
      <w:r w:rsidRPr="00A33E3C">
        <w:rPr>
          <w:rFonts w:ascii="Inter" w:hAnsi="Inter" w:cs="Arial"/>
          <w:spacing w:val="-3"/>
          <w:sz w:val="22"/>
          <w:szCs w:val="22"/>
        </w:rPr>
        <w:tab/>
      </w:r>
      <w:r w:rsidRPr="00A33E3C">
        <w:rPr>
          <w:rFonts w:ascii="Inter" w:hAnsi="Inter" w:cs="Arial"/>
          <w:b/>
          <w:spacing w:val="-3"/>
          <w:sz w:val="22"/>
          <w:szCs w:val="22"/>
        </w:rPr>
        <w:t>4.3.3.- Habilitación empresarial.</w:t>
      </w:r>
    </w:p>
    <w:p w:rsidR="00A33E3C" w:rsidRPr="00A33E3C" w:rsidRDefault="00A33E3C" w:rsidP="00A33E3C">
      <w:pPr>
        <w:pStyle w:val="Standard"/>
        <w:ind w:firstLine="360"/>
        <w:jc w:val="both"/>
        <w:rPr>
          <w:rFonts w:ascii="Inter" w:hAnsi="Inter"/>
          <w:spacing w:val="-3"/>
          <w:sz w:val="22"/>
          <w:szCs w:val="22"/>
          <w:highlight w:val="lightGray"/>
        </w:rPr>
      </w:pPr>
      <w:r w:rsidRPr="00A33E3C">
        <w:rPr>
          <w:rFonts w:ascii="Inter" w:hAnsi="Inter"/>
          <w:spacing w:val="-3"/>
          <w:sz w:val="22"/>
          <w:szCs w:val="22"/>
          <w:highlight w:val="lightGray"/>
        </w:rPr>
        <w:tab/>
        <w:t xml:space="preserve">Los licitadores acreditarán su condición de Entidad Aseguradora o Agencia de suscripción autorizada a operar en España, mediante su inscripción en el </w:t>
      </w:r>
      <w:r w:rsidRPr="00A33E3C">
        <w:rPr>
          <w:rFonts w:ascii="Inter" w:hAnsi="Inter"/>
          <w:spacing w:val="-3"/>
          <w:sz w:val="22"/>
          <w:szCs w:val="22"/>
          <w:highlight w:val="lightGray"/>
          <w:shd w:val="clear" w:color="auto" w:fill="FFFFFF"/>
        </w:rPr>
        <w:t xml:space="preserve">Registro Especial de Entidades Aseguradoras de la Dirección General de Seguros y Fondos de </w:t>
      </w:r>
      <w:r w:rsidRPr="00A33E3C">
        <w:rPr>
          <w:rFonts w:ascii="Inter" w:hAnsi="Inter"/>
          <w:b/>
          <w:spacing w:val="-3"/>
          <w:sz w:val="22"/>
          <w:szCs w:val="22"/>
          <w:highlight w:val="lightGray"/>
          <w:u w:val="single"/>
          <w:shd w:val="clear" w:color="auto" w:fill="FFFFFF"/>
        </w:rPr>
        <w:t>Pensiones en el ramo de RC Profesional</w:t>
      </w:r>
      <w:r w:rsidRPr="00A33E3C">
        <w:rPr>
          <w:rFonts w:ascii="Inter" w:hAnsi="Inter"/>
          <w:b/>
          <w:spacing w:val="-3"/>
          <w:sz w:val="22"/>
          <w:szCs w:val="22"/>
          <w:highlight w:val="lightGray"/>
          <w:u w:val="single"/>
        </w:rPr>
        <w:t>,</w:t>
      </w:r>
      <w:r w:rsidRPr="00A33E3C">
        <w:rPr>
          <w:rFonts w:ascii="Inter" w:hAnsi="Inter"/>
          <w:spacing w:val="-3"/>
          <w:sz w:val="22"/>
          <w:szCs w:val="22"/>
          <w:highlight w:val="lightGray"/>
        </w:rPr>
        <w:t xml:space="preserve"> ya que, el organismo de control, en este caso la Dirección General de Seguros, exige para su inscripción en su Registro el cumplimiento de esos requisitos o de las Directivas Europeas de Libre Prestación de Servicios o de Derecho de Establecimiento</w:t>
      </w:r>
    </w:p>
    <w:p w:rsidR="00A33E3C" w:rsidRPr="00A33E3C" w:rsidRDefault="00A33E3C" w:rsidP="00A33E3C">
      <w:pPr>
        <w:pStyle w:val="Standard"/>
        <w:tabs>
          <w:tab w:val="left" w:pos="-1440"/>
          <w:tab w:val="left" w:pos="-720"/>
        </w:tabs>
        <w:spacing w:after="60"/>
        <w:jc w:val="both"/>
        <w:rPr>
          <w:rFonts w:ascii="Inter" w:hAnsi="Inter" w:cs="Arial"/>
          <w:b/>
          <w:sz w:val="22"/>
          <w:szCs w:val="22"/>
        </w:rPr>
      </w:pPr>
      <w:r w:rsidRPr="00A33E3C">
        <w:rPr>
          <w:rFonts w:ascii="Inter" w:hAnsi="Inter" w:cs="Arial"/>
          <w:b/>
          <w:sz w:val="22"/>
          <w:szCs w:val="22"/>
        </w:rPr>
        <w:tab/>
        <w:t>4.3.4.- Utilización de medios externos para acreditar la solvencia</w:t>
      </w:r>
    </w:p>
    <w:p w:rsidR="00A33E3C" w:rsidRPr="00A33E3C" w:rsidRDefault="00A33E3C" w:rsidP="00A33E3C">
      <w:pPr>
        <w:tabs>
          <w:tab w:val="left" w:pos="0"/>
        </w:tabs>
        <w:rPr>
          <w:rFonts w:ascii="Inter" w:hAnsi="Inter" w:cs="Arial"/>
          <w:sz w:val="22"/>
        </w:rPr>
      </w:pPr>
      <w:r w:rsidRPr="00A33E3C">
        <w:rPr>
          <w:rFonts w:ascii="Inter" w:hAnsi="Inter" w:cs="Arial"/>
          <w:sz w:val="22"/>
        </w:rPr>
        <w:tab/>
        <w:t xml:space="preserve">Para acreditar la solvencia exigida en esta contratación, las empresas licitadoras podrán recurrir a la solvencia y medios de otras empresas, no incursas en causa de prohibición para contratar, cualquiera que sea la naturaleza jurídica del vínculo que tengan con ellas, y siempre que puedan disponer efectivamente de tales medios durante toda la ejecución del contrato, para ello deberá acreditar lo establecido en el artículo 75 de la Ley 9/2017, de 8 de noviembre, de Contratos del Sector Público. </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b/>
          <w:color w:val="FF3333"/>
          <w:spacing w:val="-3"/>
          <w:sz w:val="22"/>
          <w:szCs w:val="22"/>
          <w:u w:val="single"/>
        </w:rPr>
      </w:pPr>
      <w:r w:rsidRPr="00A33E3C">
        <w:rPr>
          <w:rFonts w:ascii="Inter" w:hAnsi="Inter" w:cs="Arial"/>
          <w:b/>
          <w:spacing w:val="-3"/>
          <w:sz w:val="22"/>
          <w:szCs w:val="22"/>
        </w:rPr>
        <w:t>5.</w:t>
      </w:r>
      <w:r w:rsidRPr="00A33E3C">
        <w:rPr>
          <w:rFonts w:ascii="Inter" w:hAnsi="Inter" w:cs="Arial"/>
          <w:b/>
          <w:spacing w:val="-3"/>
          <w:sz w:val="22"/>
          <w:szCs w:val="22"/>
          <w:u w:val="single"/>
        </w:rPr>
        <w:t xml:space="preserve"> PRESUPUESTO</w:t>
      </w:r>
      <w:r w:rsidRPr="00A33E3C">
        <w:rPr>
          <w:rFonts w:ascii="Inter" w:hAnsi="Inter" w:cs="Arial"/>
          <w:b/>
          <w:color w:val="FF3333"/>
          <w:spacing w:val="-3"/>
          <w:sz w:val="22"/>
          <w:szCs w:val="22"/>
          <w:u w:val="single"/>
        </w:rPr>
        <w:t xml:space="preserve"> </w:t>
      </w:r>
      <w:r w:rsidRPr="00A33E3C">
        <w:rPr>
          <w:rFonts w:ascii="Inter" w:hAnsi="Inter" w:cs="Arial"/>
          <w:b/>
          <w:spacing w:val="-3"/>
          <w:sz w:val="22"/>
          <w:szCs w:val="22"/>
          <w:u w:val="single"/>
        </w:rPr>
        <w:t>BASE DE LICITACIÓN</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6D6F2E" w:rsidRDefault="00A33E3C" w:rsidP="006D6F2E">
      <w:pPr>
        <w:pStyle w:val="Standard"/>
        <w:jc w:val="both"/>
        <w:rPr>
          <w:rFonts w:ascii="Inter" w:hAnsi="Inter"/>
          <w:b/>
          <w:spacing w:val="-3"/>
          <w:sz w:val="20"/>
          <w:shd w:val="clear" w:color="auto" w:fill="FFFFFF"/>
        </w:rPr>
      </w:pPr>
      <w:r w:rsidRPr="006D6F2E">
        <w:rPr>
          <w:rFonts w:ascii="Inter" w:hAnsi="Inter"/>
          <w:spacing w:val="-3"/>
          <w:sz w:val="20"/>
          <w:shd w:val="clear" w:color="auto" w:fill="FFFFFF"/>
        </w:rPr>
        <w:t>El presupuesto base de licitación, asciende a un importe total máximo de</w:t>
      </w:r>
      <w:r w:rsidRPr="006D6F2E">
        <w:rPr>
          <w:rFonts w:ascii="Inter" w:hAnsi="Inter"/>
          <w:b/>
          <w:spacing w:val="-3"/>
          <w:sz w:val="20"/>
          <w:shd w:val="clear" w:color="auto" w:fill="FFFFFF"/>
        </w:rPr>
        <w:t xml:space="preserve"> </w:t>
      </w:r>
      <w:r w:rsidR="006D6F2E" w:rsidRPr="006D6F2E">
        <w:rPr>
          <w:rFonts w:ascii="Inter" w:hAnsi="Inter"/>
          <w:b/>
          <w:spacing w:val="-3"/>
          <w:sz w:val="20"/>
          <w:shd w:val="clear" w:color="auto" w:fill="FFFFFF"/>
        </w:rPr>
        <w:t>CIENTO CUATRO MIL NOVECIENTOS CINCO EUROS CON CINCUENTA CÉNTIMOS</w:t>
      </w:r>
      <w:r w:rsidRPr="006D6F2E">
        <w:rPr>
          <w:rFonts w:ascii="Inter" w:hAnsi="Inter"/>
          <w:b/>
          <w:spacing w:val="-3"/>
          <w:sz w:val="20"/>
          <w:shd w:val="clear" w:color="auto" w:fill="FFFFFF"/>
        </w:rPr>
        <w:t xml:space="preserve"> (</w:t>
      </w:r>
      <w:r w:rsidR="006D6F2E" w:rsidRPr="006D6F2E">
        <w:rPr>
          <w:rFonts w:ascii="Inter" w:hAnsi="Inter"/>
          <w:b/>
          <w:spacing w:val="-3"/>
          <w:sz w:val="20"/>
          <w:shd w:val="clear" w:color="auto" w:fill="FFFFFF"/>
        </w:rPr>
        <w:t>104.905,50</w:t>
      </w:r>
      <w:r w:rsidRPr="006D6F2E">
        <w:rPr>
          <w:rFonts w:ascii="Inter" w:hAnsi="Inter"/>
          <w:b/>
          <w:spacing w:val="-3"/>
          <w:sz w:val="20"/>
          <w:shd w:val="clear" w:color="auto" w:fill="FFFFFF"/>
        </w:rPr>
        <w:t xml:space="preserve"> €).</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u w:val="single"/>
          <w:shd w:val="clear" w:color="auto" w:fill="FFFFFF"/>
        </w:rPr>
        <w:t>El presupuesto base de licitación comprende</w:t>
      </w:r>
      <w:r w:rsidRPr="00A33E3C">
        <w:rPr>
          <w:rFonts w:ascii="Inter" w:hAnsi="Inter"/>
          <w:spacing w:val="-3"/>
          <w:sz w:val="22"/>
          <w:szCs w:val="22"/>
          <w:shd w:val="clear" w:color="auto" w:fill="FFFFFF"/>
        </w:rPr>
        <w:t>:</w:t>
      </w:r>
    </w:p>
    <w:p w:rsidR="00A33E3C" w:rsidRPr="00A33E3C" w:rsidRDefault="006D6F2E" w:rsidP="00A33E3C">
      <w:pPr>
        <w:pStyle w:val="Standard"/>
        <w:ind w:firstLine="708"/>
        <w:jc w:val="both"/>
        <w:rPr>
          <w:rFonts w:ascii="Inter" w:hAnsi="Inter"/>
          <w:spacing w:val="-3"/>
          <w:sz w:val="22"/>
          <w:szCs w:val="22"/>
          <w:shd w:val="clear" w:color="auto" w:fill="FFFFFF"/>
        </w:rPr>
      </w:pPr>
      <w:r>
        <w:rPr>
          <w:rFonts w:ascii="Inter" w:hAnsi="Inter"/>
          <w:spacing w:val="-3"/>
          <w:sz w:val="22"/>
          <w:szCs w:val="22"/>
          <w:shd w:val="clear" w:color="auto" w:fill="FFFFFF"/>
        </w:rPr>
        <w:t>-El importe de la prima neta: 97</w:t>
      </w:r>
      <w:r w:rsidR="00A33E3C" w:rsidRPr="00A33E3C">
        <w:rPr>
          <w:rFonts w:ascii="Inter" w:hAnsi="Inter"/>
          <w:spacing w:val="-3"/>
          <w:sz w:val="22"/>
          <w:szCs w:val="22"/>
          <w:shd w:val="clear" w:color="auto" w:fill="FFFFFF"/>
        </w:rPr>
        <w:t>.000,00 €</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-El impuesto</w:t>
      </w:r>
      <w:r w:rsidR="006D6F2E">
        <w:rPr>
          <w:rFonts w:ascii="Inter" w:hAnsi="Inter"/>
          <w:spacing w:val="-3"/>
          <w:sz w:val="22"/>
          <w:szCs w:val="22"/>
          <w:shd w:val="clear" w:color="auto" w:fill="FFFFFF"/>
        </w:rPr>
        <w:t xml:space="preserve"> sobre Prima del Seguro: 8%: 7</w:t>
      </w:r>
      <w:r w:rsidRPr="00A33E3C">
        <w:rPr>
          <w:rFonts w:ascii="Inter" w:hAnsi="Inter"/>
          <w:spacing w:val="-3"/>
          <w:sz w:val="22"/>
          <w:szCs w:val="22"/>
          <w:shd w:val="clear" w:color="auto" w:fill="FFFFFF"/>
        </w:rPr>
        <w:t>.</w:t>
      </w:r>
      <w:r w:rsidR="006D6F2E">
        <w:rPr>
          <w:rFonts w:ascii="Inter" w:hAnsi="Inter"/>
          <w:spacing w:val="-3"/>
          <w:sz w:val="22"/>
          <w:szCs w:val="22"/>
          <w:shd w:val="clear" w:color="auto" w:fill="FFFFFF"/>
        </w:rPr>
        <w:t>760</w:t>
      </w:r>
      <w:r w:rsidRPr="00A33E3C">
        <w:rPr>
          <w:rFonts w:ascii="Inter" w:hAnsi="Inter"/>
          <w:spacing w:val="-3"/>
          <w:sz w:val="22"/>
          <w:szCs w:val="22"/>
          <w:shd w:val="clear" w:color="auto" w:fill="FFFFFF"/>
        </w:rPr>
        <w:t>,00 €.</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-Otros recargos: C.L.E.A. (0,15%): </w:t>
      </w:r>
      <w:r w:rsidR="006D6F2E">
        <w:rPr>
          <w:rFonts w:ascii="Inter" w:hAnsi="Inter"/>
          <w:spacing w:val="-3"/>
          <w:sz w:val="22"/>
          <w:szCs w:val="22"/>
          <w:shd w:val="clear" w:color="auto" w:fill="FFFFFF"/>
        </w:rPr>
        <w:t>145,50</w:t>
      </w:r>
      <w:r w:rsidRPr="00A33E3C">
        <w:rPr>
          <w:rFonts w:ascii="Inter" w:hAnsi="Inter"/>
          <w:spacing w:val="-3"/>
          <w:sz w:val="22"/>
          <w:szCs w:val="22"/>
          <w:shd w:val="clear" w:color="auto" w:fill="FFFFFF"/>
        </w:rPr>
        <w:t xml:space="preserve"> €.</w:t>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xml:space="preserve"> </w:t>
      </w:r>
      <w:r w:rsidRPr="00A33E3C">
        <w:rPr>
          <w:rFonts w:ascii="Inter" w:hAnsi="Inter"/>
          <w:spacing w:val="-3"/>
          <w:sz w:val="22"/>
          <w:szCs w:val="22"/>
          <w:shd w:val="clear" w:color="auto" w:fill="FFFFFF"/>
        </w:rPr>
        <w:tab/>
        <w:t>Esta operación está exenta de de IGIC.</w:t>
      </w:r>
    </w:p>
    <w:p w:rsidR="00A33E3C" w:rsidRPr="00A33E3C" w:rsidRDefault="00A33E3C" w:rsidP="00A33E3C">
      <w:pPr>
        <w:pStyle w:val="Standard"/>
        <w:ind w:firstLine="708"/>
        <w:jc w:val="both"/>
        <w:rPr>
          <w:rFonts w:ascii="Inter" w:hAnsi="Inter"/>
          <w:b/>
          <w:spacing w:val="-3"/>
          <w:sz w:val="22"/>
          <w:szCs w:val="22"/>
          <w:shd w:val="clear" w:color="auto" w:fill="FFFFFF"/>
        </w:rPr>
      </w:pPr>
      <w:r w:rsidRPr="006D6F2E">
        <w:rPr>
          <w:rFonts w:ascii="Inter" w:hAnsi="Inter"/>
          <w:b/>
          <w:spacing w:val="-3"/>
          <w:sz w:val="22"/>
          <w:szCs w:val="22"/>
          <w:shd w:val="clear" w:color="auto" w:fill="FFFFFF"/>
        </w:rPr>
        <w:t>El citado presupuesto está establecido para un límite de indemnización de 4.000.000,00 €, siendo el volumen de facturación afecto a la actividad profesional</w:t>
      </w:r>
      <w:r w:rsidR="004A446D">
        <w:rPr>
          <w:rFonts w:ascii="Inter" w:hAnsi="Inter"/>
          <w:b/>
          <w:spacing w:val="-3"/>
          <w:sz w:val="22"/>
          <w:szCs w:val="22"/>
          <w:shd w:val="clear" w:color="auto" w:fill="FFFFFF"/>
        </w:rPr>
        <w:t xml:space="preserve"> en 2024</w:t>
      </w:r>
      <w:r w:rsidRPr="006D6F2E">
        <w:rPr>
          <w:rFonts w:ascii="Inter" w:hAnsi="Inter"/>
          <w:b/>
          <w:spacing w:val="-3"/>
          <w:sz w:val="22"/>
          <w:szCs w:val="22"/>
          <w:shd w:val="clear" w:color="auto" w:fill="FFFFFF"/>
        </w:rPr>
        <w:t xml:space="preserve"> la cantidad de </w:t>
      </w:r>
      <w:r w:rsidR="006D6F2E" w:rsidRPr="006D6F2E">
        <w:rPr>
          <w:rStyle w:val="Textoennegrita"/>
          <w:rFonts w:ascii="Inter" w:hAnsi="Inter" w:cs="Arial"/>
          <w:sz w:val="22"/>
          <w:szCs w:val="22"/>
        </w:rPr>
        <w:t>31.361.816,58</w:t>
      </w:r>
      <w:r w:rsidRPr="006D6F2E">
        <w:rPr>
          <w:rFonts w:ascii="Inter" w:hAnsi="Inter"/>
          <w:b/>
          <w:spacing w:val="-3"/>
          <w:sz w:val="22"/>
          <w:szCs w:val="22"/>
          <w:shd w:val="clear" w:color="auto" w:fill="FFFFFF"/>
        </w:rPr>
        <w:t xml:space="preserve"> €.</w:t>
      </w:r>
    </w:p>
    <w:p w:rsidR="00A33E3C" w:rsidRPr="00A33E3C" w:rsidRDefault="00A33E3C" w:rsidP="00A33E3C">
      <w:pPr>
        <w:pStyle w:val="Prrafodelista1"/>
        <w:tabs>
          <w:tab w:val="left" w:pos="709"/>
        </w:tabs>
        <w:suppressAutoHyphens w:val="0"/>
        <w:ind w:left="0"/>
        <w:contextualSpacing/>
        <w:jc w:val="both"/>
        <w:rPr>
          <w:rFonts w:ascii="Inter" w:hAnsi="Inter" w:cs="Arial"/>
        </w:rPr>
      </w:pPr>
    </w:p>
    <w:p w:rsidR="006D6F2E" w:rsidRDefault="006D6F2E" w:rsidP="00A33E3C">
      <w:pPr>
        <w:pStyle w:val="Prrafodelista1"/>
        <w:tabs>
          <w:tab w:val="left" w:pos="709"/>
        </w:tabs>
        <w:suppressAutoHyphens w:val="0"/>
        <w:ind w:left="0"/>
        <w:contextualSpacing/>
        <w:jc w:val="both"/>
        <w:rPr>
          <w:rFonts w:ascii="Inter" w:hAnsi="Inter" w:cs="Arial"/>
          <w:b/>
          <w:spacing w:val="-3"/>
        </w:rPr>
      </w:pPr>
    </w:p>
    <w:p w:rsidR="006D6F2E" w:rsidRDefault="006D6F2E" w:rsidP="00A33E3C">
      <w:pPr>
        <w:pStyle w:val="Prrafodelista1"/>
        <w:tabs>
          <w:tab w:val="left" w:pos="709"/>
        </w:tabs>
        <w:suppressAutoHyphens w:val="0"/>
        <w:ind w:left="0"/>
        <w:contextualSpacing/>
        <w:jc w:val="both"/>
        <w:rPr>
          <w:rFonts w:ascii="Inter" w:hAnsi="Inter" w:cs="Arial"/>
          <w:b/>
          <w:spacing w:val="-3"/>
        </w:rPr>
      </w:pPr>
    </w:p>
    <w:p w:rsidR="006D6F2E" w:rsidRDefault="006D6F2E" w:rsidP="00A33E3C">
      <w:pPr>
        <w:pStyle w:val="Prrafodelista1"/>
        <w:tabs>
          <w:tab w:val="left" w:pos="709"/>
        </w:tabs>
        <w:suppressAutoHyphens w:val="0"/>
        <w:ind w:left="0"/>
        <w:contextualSpacing/>
        <w:jc w:val="both"/>
        <w:rPr>
          <w:rFonts w:ascii="Inter" w:hAnsi="Inter" w:cs="Arial"/>
          <w:b/>
          <w:spacing w:val="-3"/>
        </w:rPr>
      </w:pPr>
    </w:p>
    <w:p w:rsidR="00A33E3C" w:rsidRPr="00A33E3C" w:rsidRDefault="00A33E3C" w:rsidP="00A33E3C">
      <w:pPr>
        <w:pStyle w:val="Prrafodelista1"/>
        <w:tabs>
          <w:tab w:val="left" w:pos="709"/>
        </w:tabs>
        <w:suppressAutoHyphens w:val="0"/>
        <w:ind w:left="0"/>
        <w:contextualSpacing/>
        <w:jc w:val="both"/>
        <w:rPr>
          <w:rFonts w:ascii="Inter" w:hAnsi="Inter" w:cs="Arial"/>
          <w:spacing w:val="-3"/>
        </w:rPr>
      </w:pPr>
      <w:r w:rsidRPr="00A33E3C">
        <w:rPr>
          <w:rFonts w:ascii="Inter" w:hAnsi="Inter" w:cs="Arial"/>
          <w:b/>
          <w:spacing w:val="-3"/>
        </w:rPr>
        <w:t xml:space="preserve">6.- </w:t>
      </w:r>
      <w:r w:rsidRPr="00A33E3C">
        <w:rPr>
          <w:rFonts w:ascii="Inter" w:hAnsi="Inter" w:cs="Arial"/>
          <w:b/>
          <w:spacing w:val="-3"/>
          <w:u w:val="single"/>
        </w:rPr>
        <w:t>EXISTENCIA DE CRÉDITO PRESUPUESTARIO</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widowControl w:val="0"/>
        <w:ind w:right="44"/>
        <w:jc w:val="both"/>
        <w:rPr>
          <w:rFonts w:ascii="Inter" w:hAnsi="Inter" w:cs="Arial"/>
          <w:spacing w:val="-3"/>
          <w:sz w:val="22"/>
          <w:szCs w:val="22"/>
        </w:rPr>
      </w:pPr>
      <w:r w:rsidRPr="00A33E3C">
        <w:rPr>
          <w:rFonts w:ascii="Inter" w:hAnsi="Inter" w:cs="Arial"/>
          <w:spacing w:val="-3"/>
          <w:sz w:val="22"/>
          <w:szCs w:val="22"/>
        </w:rPr>
        <w:t>Existe el crédito presupuestario preciso para atender a las obligaciones económicas que se deriven de la contratación.</w:t>
      </w:r>
    </w:p>
    <w:p w:rsidR="00A33E3C" w:rsidRPr="00A33E3C" w:rsidRDefault="00A33E3C" w:rsidP="00A33E3C">
      <w:pPr>
        <w:pStyle w:val="Standard"/>
        <w:shd w:val="clear" w:color="auto" w:fill="FFFFFF"/>
        <w:tabs>
          <w:tab w:val="left" w:pos="-1383"/>
          <w:tab w:val="left" w:pos="-663"/>
        </w:tabs>
        <w:ind w:left="57" w:hanging="567"/>
        <w:jc w:val="both"/>
        <w:rPr>
          <w:rFonts w:ascii="Inter" w:hAnsi="Inter" w:cs="Arial"/>
          <w:spacing w:val="-3"/>
          <w:sz w:val="22"/>
          <w:szCs w:val="22"/>
        </w:rPr>
      </w:pPr>
    </w:p>
    <w:p w:rsidR="00A33E3C" w:rsidRPr="00A33E3C" w:rsidRDefault="00A33E3C" w:rsidP="00A33E3C">
      <w:pPr>
        <w:pStyle w:val="Standard"/>
        <w:shd w:val="clear" w:color="auto" w:fill="FFFFFF"/>
        <w:tabs>
          <w:tab w:val="left" w:pos="-1383"/>
          <w:tab w:val="left" w:pos="-663"/>
        </w:tabs>
        <w:ind w:left="57" w:hanging="567"/>
        <w:jc w:val="both"/>
        <w:rPr>
          <w:rFonts w:ascii="Inter" w:hAnsi="Inter" w:cs="Arial"/>
          <w:i/>
          <w:iCs/>
          <w:sz w:val="22"/>
          <w:szCs w:val="22"/>
        </w:rPr>
      </w:pPr>
      <w:r w:rsidRPr="00A33E3C">
        <w:rPr>
          <w:rFonts w:ascii="Inter" w:hAnsi="Inter" w:cs="Arial"/>
          <w:spacing w:val="-3"/>
          <w:sz w:val="22"/>
          <w:szCs w:val="22"/>
        </w:rPr>
        <w:tab/>
      </w:r>
      <w:r w:rsidRPr="00A33E3C">
        <w:rPr>
          <w:rFonts w:ascii="Inter" w:hAnsi="Inter" w:cs="Arial"/>
          <w:b/>
          <w:sz w:val="22"/>
          <w:szCs w:val="22"/>
        </w:rPr>
        <w:t xml:space="preserve">7.- </w:t>
      </w:r>
      <w:r w:rsidRPr="00A33E3C">
        <w:rPr>
          <w:rFonts w:ascii="Inter" w:hAnsi="Inter" w:cs="Arial"/>
          <w:b/>
          <w:sz w:val="22"/>
          <w:szCs w:val="22"/>
          <w:u w:val="single"/>
        </w:rPr>
        <w:t>VALOR ESTIMADO DEL CONTRATO</w:t>
      </w:r>
      <w:r w:rsidRPr="00A33E3C">
        <w:rPr>
          <w:rFonts w:ascii="Inter" w:hAnsi="Inter" w:cs="Arial"/>
          <w:i/>
          <w:iCs/>
          <w:sz w:val="22"/>
          <w:szCs w:val="22"/>
        </w:rPr>
        <w:t xml:space="preserve"> </w:t>
      </w:r>
    </w:p>
    <w:p w:rsidR="00A33E3C" w:rsidRPr="00A33E3C" w:rsidRDefault="00A33E3C" w:rsidP="00A33E3C">
      <w:pPr>
        <w:pStyle w:val="Standard"/>
        <w:shd w:val="clear" w:color="auto" w:fill="FFFFFF"/>
        <w:tabs>
          <w:tab w:val="left" w:pos="-1383"/>
          <w:tab w:val="left" w:pos="-663"/>
        </w:tabs>
        <w:ind w:left="57" w:hanging="567"/>
        <w:jc w:val="both"/>
        <w:rPr>
          <w:rFonts w:ascii="Inter" w:hAnsi="Inter" w:cs="Arial"/>
          <w:i/>
          <w:iCs/>
          <w:sz w:val="22"/>
          <w:szCs w:val="22"/>
        </w:rPr>
      </w:pPr>
    </w:p>
    <w:p w:rsidR="00A33E3C" w:rsidRPr="00A33E3C" w:rsidRDefault="00A33E3C" w:rsidP="006D6F2E">
      <w:pPr>
        <w:pStyle w:val="Standard"/>
        <w:jc w:val="both"/>
        <w:rPr>
          <w:rFonts w:ascii="Inter" w:hAnsi="Inter"/>
          <w:spacing w:val="-3"/>
          <w:sz w:val="22"/>
          <w:szCs w:val="22"/>
          <w:shd w:val="clear" w:color="auto" w:fill="FFFFFF"/>
        </w:rPr>
      </w:pPr>
      <w:r w:rsidRPr="00A33E3C">
        <w:rPr>
          <w:rFonts w:ascii="Inter" w:hAnsi="Inter" w:cs="Arial"/>
          <w:b/>
          <w:sz w:val="22"/>
          <w:szCs w:val="22"/>
        </w:rPr>
        <w:t>7.1.-</w:t>
      </w:r>
      <w:r w:rsidRPr="00A33E3C">
        <w:rPr>
          <w:rFonts w:ascii="Inter" w:hAnsi="Inter" w:cs="Arial"/>
          <w:sz w:val="22"/>
          <w:szCs w:val="22"/>
        </w:rPr>
        <w:t xml:space="preserve"> </w:t>
      </w:r>
      <w:r w:rsidRPr="00A33E3C">
        <w:rPr>
          <w:rFonts w:ascii="Inter" w:hAnsi="Inter"/>
          <w:spacing w:val="-3"/>
          <w:sz w:val="22"/>
          <w:szCs w:val="22"/>
          <w:shd w:val="clear" w:color="auto" w:fill="FFFFFF"/>
        </w:rPr>
        <w:t xml:space="preserve">El valor estimado del contrato asciende a un importe total máximo de </w:t>
      </w:r>
      <w:r w:rsidR="006D6F2E">
        <w:rPr>
          <w:rFonts w:ascii="Inter" w:hAnsi="Inter"/>
          <w:b/>
          <w:spacing w:val="-3"/>
          <w:sz w:val="22"/>
          <w:szCs w:val="22"/>
          <w:shd w:val="clear" w:color="auto" w:fill="FFFFFF"/>
        </w:rPr>
        <w:t>NOVENTA Y SIETE MIL EUROS</w:t>
      </w:r>
      <w:r w:rsidRPr="00A33E3C">
        <w:rPr>
          <w:rFonts w:ascii="Inter" w:hAnsi="Inter"/>
          <w:b/>
          <w:spacing w:val="-3"/>
          <w:sz w:val="22"/>
          <w:szCs w:val="22"/>
          <w:shd w:val="clear" w:color="auto" w:fill="FFFFFF"/>
        </w:rPr>
        <w:t xml:space="preserve"> (</w:t>
      </w:r>
      <w:r w:rsidR="006D6F2E">
        <w:rPr>
          <w:rFonts w:ascii="Inter" w:hAnsi="Inter"/>
          <w:b/>
          <w:spacing w:val="-3"/>
          <w:sz w:val="22"/>
          <w:szCs w:val="22"/>
          <w:shd w:val="clear" w:color="auto" w:fill="FFFFFF"/>
        </w:rPr>
        <w:t>97.000,00</w:t>
      </w:r>
      <w:r w:rsidRPr="00A33E3C">
        <w:rPr>
          <w:rFonts w:ascii="Inter" w:hAnsi="Inter"/>
          <w:b/>
          <w:spacing w:val="-3"/>
          <w:sz w:val="22"/>
          <w:szCs w:val="22"/>
          <w:shd w:val="clear" w:color="auto" w:fill="FFFFFF"/>
        </w:rPr>
        <w:t xml:space="preserve"> €),</w:t>
      </w:r>
      <w:r w:rsidRPr="00A33E3C">
        <w:rPr>
          <w:rFonts w:ascii="Inter" w:hAnsi="Inter"/>
          <w:spacing w:val="-3"/>
          <w:sz w:val="22"/>
          <w:szCs w:val="22"/>
          <w:shd w:val="clear" w:color="auto" w:fill="FFFFFF"/>
        </w:rPr>
        <w:t xml:space="preserve"> prima neta anual, impuestos excluidos (exento de IGIC). </w:t>
      </w:r>
    </w:p>
    <w:p w:rsidR="00A33E3C" w:rsidRPr="00A33E3C" w:rsidRDefault="00A33E3C" w:rsidP="006D6F2E">
      <w:pPr>
        <w:pStyle w:val="Standard"/>
        <w:jc w:val="both"/>
        <w:rPr>
          <w:rFonts w:ascii="Inter" w:hAnsi="Inter"/>
          <w:b/>
          <w:spacing w:val="-3"/>
          <w:sz w:val="22"/>
          <w:szCs w:val="22"/>
          <w:shd w:val="clear" w:color="auto" w:fill="FFFFFF"/>
        </w:rPr>
      </w:pPr>
      <w:r w:rsidRPr="00A33E3C">
        <w:rPr>
          <w:rFonts w:ascii="Inter" w:hAnsi="Inter"/>
          <w:b/>
          <w:spacing w:val="-3"/>
          <w:sz w:val="22"/>
          <w:szCs w:val="22"/>
          <w:shd w:val="clear" w:color="auto" w:fill="FFFFFF"/>
        </w:rPr>
        <w:t>7.2.-</w:t>
      </w:r>
      <w:r w:rsidRPr="00A33E3C">
        <w:rPr>
          <w:rFonts w:ascii="Inter" w:hAnsi="Inter"/>
          <w:spacing w:val="-3"/>
          <w:sz w:val="22"/>
          <w:szCs w:val="22"/>
          <w:shd w:val="clear" w:color="auto" w:fill="FFFFFF"/>
        </w:rPr>
        <w:t xml:space="preserve"> Quedará excluido de la licitación el licitador que sobrepase el importe del valor estimado del contrato, sin incluir IGIC.</w:t>
      </w:r>
    </w:p>
    <w:p w:rsidR="00A33E3C" w:rsidRPr="00A33E3C" w:rsidRDefault="00A33E3C" w:rsidP="006D6F2E">
      <w:pPr>
        <w:pStyle w:val="Standard"/>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7.3.-</w:t>
      </w:r>
      <w:r w:rsidRPr="00A33E3C">
        <w:rPr>
          <w:rFonts w:ascii="Inter" w:hAnsi="Inter"/>
          <w:spacing w:val="-3"/>
          <w:sz w:val="22"/>
          <w:szCs w:val="22"/>
          <w:shd w:val="clear" w:color="auto" w:fill="FFFFFF"/>
        </w:rPr>
        <w:t xml:space="preserve"> En el supuesto de existir disparidad en la oferta, entre las cantidades expresadas en número y las expresadas en letra, prevalecerá la indicada en letras. </w:t>
      </w:r>
    </w:p>
    <w:p w:rsidR="00A33E3C" w:rsidRPr="00A33E3C" w:rsidRDefault="00A33E3C" w:rsidP="00A33E3C">
      <w:pPr>
        <w:tabs>
          <w:tab w:val="left" w:pos="851"/>
        </w:tabs>
        <w:ind w:left="928"/>
        <w:rPr>
          <w:rFonts w:ascii="Inter" w:hAnsi="Inter" w:cs="Arial"/>
          <w:b/>
          <w:sz w:val="22"/>
        </w:rPr>
      </w:pPr>
    </w:p>
    <w:p w:rsidR="00A33E3C" w:rsidRPr="00A33E3C" w:rsidRDefault="00A33E3C" w:rsidP="00A33E3C">
      <w:pPr>
        <w:tabs>
          <w:tab w:val="left" w:pos="0"/>
        </w:tabs>
        <w:rPr>
          <w:rFonts w:ascii="Inter" w:hAnsi="Inter"/>
          <w:b/>
          <w:spacing w:val="-3"/>
          <w:sz w:val="22"/>
          <w:u w:val="single"/>
          <w:shd w:val="clear" w:color="auto" w:fill="FFFFFF"/>
        </w:rPr>
      </w:pPr>
      <w:r w:rsidRPr="00A33E3C">
        <w:rPr>
          <w:rFonts w:ascii="Inter" w:hAnsi="Inter"/>
          <w:b/>
          <w:spacing w:val="-3"/>
          <w:sz w:val="22"/>
          <w:u w:val="single"/>
          <w:shd w:val="clear" w:color="auto" w:fill="FFFFFF"/>
        </w:rPr>
        <w:t>8.- REGULARIZACIONES</w:t>
      </w:r>
    </w:p>
    <w:p w:rsidR="00A33E3C" w:rsidRPr="00A33E3C" w:rsidRDefault="00A33E3C" w:rsidP="00A33E3C">
      <w:pPr>
        <w:pStyle w:val="Standard"/>
        <w:ind w:firstLine="360"/>
        <w:jc w:val="both"/>
        <w:rPr>
          <w:rFonts w:ascii="Inter" w:hAnsi="Inter"/>
          <w:spacing w:val="-3"/>
          <w:sz w:val="22"/>
          <w:szCs w:val="22"/>
          <w:shd w:val="clear" w:color="auto" w:fill="FFFFFF"/>
        </w:rPr>
      </w:pPr>
    </w:p>
    <w:p w:rsidR="00A33E3C" w:rsidRPr="00A33E3C" w:rsidRDefault="00A33E3C" w:rsidP="006D6F2E">
      <w:pPr>
        <w:autoSpaceDE w:val="0"/>
        <w:autoSpaceDN w:val="0"/>
        <w:adjustRightInd w:val="0"/>
        <w:rPr>
          <w:rFonts w:ascii="Inter" w:hAnsi="Inter" w:cs="Arial"/>
          <w:b/>
          <w:color w:val="000000"/>
          <w:sz w:val="22"/>
        </w:rPr>
      </w:pPr>
      <w:r w:rsidRPr="00A33E3C">
        <w:rPr>
          <w:rFonts w:ascii="Inter" w:hAnsi="Inter" w:cs="Arial"/>
          <w:b/>
          <w:color w:val="000000"/>
          <w:sz w:val="22"/>
          <w:highlight w:val="lightGray"/>
        </w:rPr>
        <w:t>No cabe regularización de primas por incrementos de facturación, por lo que el coste máximo de la póliza es el importe de la oferta adjudicada</w:t>
      </w:r>
    </w:p>
    <w:p w:rsidR="00A33E3C" w:rsidRPr="00A33E3C" w:rsidRDefault="00A33E3C" w:rsidP="00A33E3C">
      <w:pPr>
        <w:autoSpaceDE w:val="0"/>
        <w:autoSpaceDN w:val="0"/>
        <w:adjustRightInd w:val="0"/>
        <w:ind w:firstLine="708"/>
        <w:rPr>
          <w:rFonts w:ascii="Inter" w:hAnsi="Inter" w:cs="Arial"/>
          <w:b/>
          <w:color w:val="000000"/>
          <w:sz w:val="22"/>
        </w:rPr>
      </w:pPr>
    </w:p>
    <w:p w:rsidR="00A33E3C" w:rsidRPr="00A33E3C" w:rsidRDefault="00A33E3C" w:rsidP="00A33E3C">
      <w:pPr>
        <w:autoSpaceDE w:val="0"/>
        <w:autoSpaceDN w:val="0"/>
        <w:adjustRightInd w:val="0"/>
        <w:rPr>
          <w:rFonts w:ascii="Inter" w:hAnsi="Inter" w:cs="Arial"/>
          <w:b/>
          <w:color w:val="000000"/>
          <w:sz w:val="22"/>
          <w:u w:val="single"/>
        </w:rPr>
      </w:pPr>
      <w:r w:rsidRPr="00A33E3C">
        <w:rPr>
          <w:rFonts w:ascii="Inter" w:hAnsi="Inter" w:cs="Arial"/>
          <w:b/>
          <w:color w:val="000000"/>
          <w:sz w:val="22"/>
        </w:rPr>
        <w:t xml:space="preserve">9.- </w:t>
      </w:r>
      <w:r w:rsidRPr="00A33E3C">
        <w:rPr>
          <w:rFonts w:ascii="Inter" w:hAnsi="Inter" w:cs="Arial"/>
          <w:b/>
          <w:color w:val="000000"/>
          <w:sz w:val="22"/>
          <w:u w:val="single"/>
        </w:rPr>
        <w:t>INTERMEDIACIÓN DEL CONTRATO</w:t>
      </w:r>
    </w:p>
    <w:p w:rsidR="00A33E3C" w:rsidRPr="00A33E3C" w:rsidRDefault="00A33E3C" w:rsidP="00A33E3C">
      <w:pPr>
        <w:autoSpaceDE w:val="0"/>
        <w:autoSpaceDN w:val="0"/>
        <w:adjustRightInd w:val="0"/>
        <w:rPr>
          <w:rFonts w:ascii="Inter" w:hAnsi="Inter" w:cs="Arial"/>
          <w:b/>
          <w:color w:val="000000"/>
          <w:sz w:val="22"/>
          <w:u w:val="single"/>
        </w:rPr>
      </w:pPr>
    </w:p>
    <w:p w:rsidR="00A33E3C" w:rsidRPr="00A33E3C" w:rsidRDefault="00A33E3C" w:rsidP="006D6F2E">
      <w:pPr>
        <w:pStyle w:val="Standard"/>
        <w:jc w:val="both"/>
        <w:rPr>
          <w:rFonts w:ascii="Inter" w:hAnsi="Inter" w:cs="Arial"/>
          <w:sz w:val="22"/>
          <w:szCs w:val="22"/>
        </w:rPr>
      </w:pPr>
      <w:r w:rsidRPr="00A33E3C">
        <w:rPr>
          <w:rFonts w:ascii="Inter" w:hAnsi="Inter" w:cs="Arial"/>
          <w:b/>
          <w:sz w:val="22"/>
          <w:szCs w:val="22"/>
        </w:rPr>
        <w:t>9.1.-</w:t>
      </w:r>
      <w:r w:rsidRPr="00A33E3C">
        <w:rPr>
          <w:rFonts w:ascii="Inter" w:hAnsi="Inter" w:cs="Arial"/>
          <w:sz w:val="22"/>
          <w:szCs w:val="22"/>
        </w:rPr>
        <w:t xml:space="preserve"> La póliza adjudicada del presente contrato será administrada gestionada e intermediada por: </w:t>
      </w:r>
    </w:p>
    <w:p w:rsidR="00A33E3C" w:rsidRPr="00A33E3C" w:rsidRDefault="00A33E3C" w:rsidP="00A33E3C">
      <w:pPr>
        <w:pStyle w:val="Standard"/>
        <w:ind w:firstLine="708"/>
        <w:jc w:val="both"/>
        <w:rPr>
          <w:rFonts w:ascii="Inter" w:hAnsi="Inter" w:cs="Arial"/>
          <w:sz w:val="22"/>
          <w:szCs w:val="22"/>
        </w:rPr>
      </w:pPr>
      <w:proofErr w:type="spellStart"/>
      <w:r w:rsidRPr="00A33E3C">
        <w:rPr>
          <w:rFonts w:ascii="Inter" w:hAnsi="Inter" w:cs="Arial"/>
          <w:sz w:val="22"/>
          <w:szCs w:val="22"/>
        </w:rPr>
        <w:t>Risk</w:t>
      </w:r>
      <w:proofErr w:type="spellEnd"/>
      <w:r w:rsidRPr="00A33E3C">
        <w:rPr>
          <w:rFonts w:ascii="Inter" w:hAnsi="Inter" w:cs="Arial"/>
          <w:sz w:val="22"/>
          <w:szCs w:val="22"/>
        </w:rPr>
        <w:t xml:space="preserve"> Managers Idea, Correduría de Seguros, S.L.N.E.</w:t>
      </w:r>
    </w:p>
    <w:p w:rsidR="00A33E3C" w:rsidRPr="00A33E3C" w:rsidRDefault="00A33E3C" w:rsidP="00A33E3C">
      <w:pPr>
        <w:pStyle w:val="Standard"/>
        <w:ind w:firstLine="708"/>
        <w:jc w:val="both"/>
        <w:rPr>
          <w:rFonts w:ascii="Inter" w:hAnsi="Inter" w:cs="Arial"/>
          <w:sz w:val="22"/>
          <w:szCs w:val="22"/>
        </w:rPr>
      </w:pPr>
      <w:r w:rsidRPr="00A33E3C">
        <w:rPr>
          <w:rFonts w:ascii="Inter" w:hAnsi="Inter" w:cs="Arial"/>
          <w:sz w:val="22"/>
          <w:szCs w:val="22"/>
        </w:rPr>
        <w:t>REGISTRO J-0070-CAC</w:t>
      </w:r>
    </w:p>
    <w:p w:rsidR="00A33E3C" w:rsidRPr="00A33E3C" w:rsidRDefault="00A33E3C" w:rsidP="00A33E3C">
      <w:pPr>
        <w:pStyle w:val="Standard"/>
        <w:ind w:firstLine="708"/>
        <w:jc w:val="both"/>
        <w:rPr>
          <w:rFonts w:ascii="Inter" w:hAnsi="Inter" w:cs="Arial"/>
          <w:sz w:val="22"/>
          <w:szCs w:val="22"/>
        </w:rPr>
      </w:pPr>
      <w:r w:rsidRPr="00A33E3C">
        <w:rPr>
          <w:rFonts w:ascii="Inter" w:hAnsi="Inter" w:cs="Arial"/>
          <w:sz w:val="22"/>
          <w:szCs w:val="22"/>
        </w:rPr>
        <w:t>C.I.F. B38944724</w:t>
      </w:r>
    </w:p>
    <w:p w:rsidR="00A33E3C" w:rsidRPr="00A33E3C" w:rsidRDefault="00A33E3C" w:rsidP="006D6F2E">
      <w:pPr>
        <w:pStyle w:val="Standard"/>
        <w:jc w:val="both"/>
        <w:rPr>
          <w:rFonts w:ascii="Inter" w:hAnsi="Inter" w:cs="Arial"/>
          <w:sz w:val="22"/>
          <w:szCs w:val="22"/>
        </w:rPr>
      </w:pPr>
      <w:r w:rsidRPr="00A33E3C">
        <w:rPr>
          <w:rFonts w:ascii="Inter" w:hAnsi="Inter" w:cs="Arial"/>
          <w:b/>
          <w:sz w:val="22"/>
          <w:szCs w:val="22"/>
        </w:rPr>
        <w:t>9.2.-</w:t>
      </w:r>
      <w:r w:rsidRPr="00A33E3C">
        <w:rPr>
          <w:rFonts w:ascii="Inter" w:hAnsi="Inter" w:cs="Arial"/>
          <w:sz w:val="22"/>
          <w:szCs w:val="22"/>
        </w:rPr>
        <w:t xml:space="preserve"> Será remunerada en base al </w:t>
      </w:r>
      <w:proofErr w:type="spellStart"/>
      <w:r w:rsidRPr="00A33E3C">
        <w:rPr>
          <w:rFonts w:ascii="Inter" w:hAnsi="Inter" w:cs="Arial"/>
          <w:sz w:val="22"/>
          <w:szCs w:val="22"/>
        </w:rPr>
        <w:t>comisionamiento</w:t>
      </w:r>
      <w:proofErr w:type="spellEnd"/>
      <w:r w:rsidRPr="00A33E3C">
        <w:rPr>
          <w:rFonts w:ascii="Inter" w:hAnsi="Inter" w:cs="Arial"/>
          <w:sz w:val="22"/>
          <w:szCs w:val="22"/>
        </w:rPr>
        <w:t xml:space="preserve"> medio del asegurador para esta tipología de riesgos en su Carta de Condiciones, con un máximo porcentual del 15% y un máximo absoluto de </w:t>
      </w:r>
      <w:r w:rsidR="006D6F2E">
        <w:rPr>
          <w:rFonts w:ascii="Inter" w:hAnsi="Inter" w:cs="Arial"/>
          <w:sz w:val="22"/>
          <w:szCs w:val="22"/>
        </w:rPr>
        <w:t xml:space="preserve">16.500,00 </w:t>
      </w:r>
      <w:r w:rsidRPr="00A33E3C">
        <w:rPr>
          <w:rFonts w:ascii="Inter" w:hAnsi="Inter" w:cs="Arial"/>
          <w:sz w:val="22"/>
          <w:szCs w:val="22"/>
        </w:rPr>
        <w:t>€. No percibiendo el mediador ningún tipo de honorarios a cargo del Tomador del Seguro/Asegurado.</w:t>
      </w:r>
    </w:p>
    <w:p w:rsidR="00A33E3C" w:rsidRPr="00A33E3C" w:rsidRDefault="00A33E3C" w:rsidP="00A33E3C">
      <w:pPr>
        <w:pStyle w:val="Standard"/>
        <w:tabs>
          <w:tab w:val="left" w:pos="-1440"/>
          <w:tab w:val="left" w:pos="-720"/>
        </w:tabs>
        <w:jc w:val="both"/>
        <w:rPr>
          <w:rFonts w:ascii="Inter" w:hAnsi="Inter" w:cs="Arial"/>
          <w:b/>
          <w:sz w:val="22"/>
          <w:szCs w:val="22"/>
        </w:rPr>
      </w:pPr>
    </w:p>
    <w:p w:rsidR="00A33E3C" w:rsidRPr="00A33E3C" w:rsidRDefault="00A33E3C" w:rsidP="00A33E3C">
      <w:pPr>
        <w:pStyle w:val="Standard"/>
        <w:tabs>
          <w:tab w:val="left" w:pos="-1440"/>
          <w:tab w:val="left" w:pos="-720"/>
        </w:tabs>
        <w:jc w:val="both"/>
        <w:rPr>
          <w:rFonts w:ascii="Inter" w:hAnsi="Inter" w:cs="Arial"/>
          <w:i/>
          <w:iCs/>
          <w:sz w:val="22"/>
          <w:szCs w:val="22"/>
        </w:rPr>
      </w:pPr>
      <w:r w:rsidRPr="00A33E3C">
        <w:rPr>
          <w:rFonts w:ascii="Inter" w:hAnsi="Inter" w:cs="Arial"/>
          <w:b/>
          <w:sz w:val="22"/>
          <w:szCs w:val="22"/>
        </w:rPr>
        <w:t xml:space="preserve">10.- </w:t>
      </w:r>
      <w:r w:rsidRPr="00A33E3C">
        <w:rPr>
          <w:rFonts w:ascii="Inter" w:hAnsi="Inter" w:cs="Arial"/>
          <w:b/>
          <w:sz w:val="22"/>
          <w:szCs w:val="22"/>
          <w:u w:val="single"/>
        </w:rPr>
        <w:t>PRECIO DEL CONTRATO</w:t>
      </w:r>
      <w:r w:rsidRPr="00A33E3C">
        <w:rPr>
          <w:rFonts w:ascii="Inter" w:hAnsi="Inter" w:cs="Arial"/>
          <w:i/>
          <w:iCs/>
          <w:sz w:val="22"/>
          <w:szCs w:val="22"/>
        </w:rPr>
        <w:t xml:space="preserve"> </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6D6F2E">
      <w:pPr>
        <w:pStyle w:val="Standard"/>
        <w:jc w:val="both"/>
        <w:rPr>
          <w:rFonts w:ascii="Inter" w:hAnsi="Inter"/>
          <w:spacing w:val="-3"/>
          <w:sz w:val="22"/>
          <w:szCs w:val="22"/>
          <w:shd w:val="clear" w:color="auto" w:fill="FFFFFF"/>
        </w:rPr>
      </w:pPr>
      <w:r w:rsidRPr="00A33E3C">
        <w:rPr>
          <w:rFonts w:ascii="Inter" w:hAnsi="Inter" w:cs="Arial"/>
          <w:b/>
          <w:sz w:val="22"/>
          <w:szCs w:val="22"/>
        </w:rPr>
        <w:t>10.1</w:t>
      </w:r>
      <w:r w:rsidRPr="00A33E3C">
        <w:rPr>
          <w:rFonts w:ascii="Inter" w:hAnsi="Inter" w:cs="Arial"/>
          <w:sz w:val="22"/>
          <w:szCs w:val="22"/>
        </w:rPr>
        <w:t xml:space="preserve">.- </w:t>
      </w:r>
      <w:r w:rsidRPr="00A33E3C">
        <w:rPr>
          <w:rFonts w:ascii="Inter" w:hAnsi="Inter"/>
          <w:b/>
          <w:spacing w:val="-3"/>
          <w:sz w:val="22"/>
          <w:szCs w:val="22"/>
          <w:shd w:val="clear" w:color="auto" w:fill="FFFFFF"/>
        </w:rPr>
        <w:t xml:space="preserve"> </w:t>
      </w:r>
      <w:r w:rsidRPr="00A33E3C">
        <w:rPr>
          <w:rFonts w:ascii="Inter" w:hAnsi="Inter"/>
          <w:spacing w:val="-3"/>
          <w:sz w:val="22"/>
          <w:szCs w:val="22"/>
          <w:shd w:val="clear" w:color="auto" w:fill="FFFFFF"/>
        </w:rPr>
        <w:t xml:space="preserve">El precio del contrato será el que resulte de su adjudicación, e incluirá, como partida independiente, el IGIC. </w:t>
      </w:r>
    </w:p>
    <w:p w:rsidR="00A33E3C" w:rsidRPr="00A33E3C" w:rsidRDefault="006D6F2E" w:rsidP="00A33E3C">
      <w:pPr>
        <w:pStyle w:val="Standard"/>
        <w:tabs>
          <w:tab w:val="left" w:pos="-1383"/>
          <w:tab w:val="left" w:pos="-663"/>
        </w:tabs>
        <w:ind w:left="57" w:hanging="567"/>
        <w:jc w:val="both"/>
        <w:rPr>
          <w:rFonts w:ascii="Inter" w:hAnsi="Inter" w:cs="Arial"/>
          <w:color w:val="FF0000"/>
          <w:sz w:val="22"/>
          <w:szCs w:val="22"/>
        </w:rPr>
      </w:pPr>
      <w:r>
        <w:rPr>
          <w:rFonts w:ascii="Inter" w:hAnsi="Inter" w:cs="Arial"/>
          <w:b/>
          <w:sz w:val="22"/>
          <w:szCs w:val="22"/>
        </w:rPr>
        <w:tab/>
      </w:r>
      <w:r w:rsidR="00A33E3C" w:rsidRPr="00A33E3C">
        <w:rPr>
          <w:rFonts w:ascii="Inter" w:hAnsi="Inter" w:cs="Arial"/>
          <w:b/>
          <w:sz w:val="22"/>
          <w:szCs w:val="22"/>
        </w:rPr>
        <w:t>10.2.-</w:t>
      </w:r>
      <w:r w:rsidR="00A33E3C" w:rsidRPr="00A33E3C">
        <w:rPr>
          <w:rFonts w:ascii="Inter" w:hAnsi="Inter" w:cs="Arial"/>
          <w:sz w:val="22"/>
          <w:szCs w:val="22"/>
        </w:rPr>
        <w:t xml:space="preserve"> En el precio del contrato se entienden incluidas todas las tasas e impuestos, directos e indirectos, y arbitrios municipales que graven la ejecución del contrato, que correrán de cuenta del contratista,  </w:t>
      </w:r>
      <w:r w:rsidR="00A33E3C" w:rsidRPr="00A33E3C">
        <w:rPr>
          <w:rFonts w:ascii="Inter" w:hAnsi="Inter" w:cs="Arial"/>
          <w:i/>
          <w:sz w:val="22"/>
          <w:szCs w:val="22"/>
        </w:rPr>
        <w:t>s</w:t>
      </w:r>
      <w:r w:rsidR="00A33E3C" w:rsidRPr="00A33E3C">
        <w:rPr>
          <w:rFonts w:ascii="Inter" w:hAnsi="Inter" w:cs="Arial"/>
          <w:sz w:val="22"/>
          <w:szCs w:val="22"/>
        </w:rPr>
        <w:t xml:space="preserve">alvo el IGIC,  que deberá ser soportado por </w:t>
      </w:r>
      <w:proofErr w:type="spellStart"/>
      <w:r w:rsidR="00A33E3C" w:rsidRPr="00A33E3C">
        <w:rPr>
          <w:rFonts w:ascii="Inter" w:hAnsi="Inter" w:cs="Arial"/>
          <w:sz w:val="22"/>
          <w:szCs w:val="22"/>
        </w:rPr>
        <w:t>Gesplan</w:t>
      </w:r>
      <w:proofErr w:type="spellEnd"/>
      <w:r w:rsidR="00A33E3C" w:rsidRPr="00A33E3C">
        <w:rPr>
          <w:rFonts w:ascii="Inter" w:hAnsi="Inter" w:cs="Arial"/>
          <w:sz w:val="22"/>
          <w:szCs w:val="22"/>
        </w:rPr>
        <w:t>.</w:t>
      </w:r>
    </w:p>
    <w:p w:rsidR="00A33E3C" w:rsidRPr="00A33E3C" w:rsidRDefault="00A33E3C" w:rsidP="00A33E3C">
      <w:pPr>
        <w:pStyle w:val="Standard"/>
        <w:tabs>
          <w:tab w:val="left" w:pos="-1383"/>
          <w:tab w:val="left" w:pos="-663"/>
        </w:tabs>
        <w:ind w:left="57" w:hanging="567"/>
        <w:jc w:val="both"/>
        <w:rPr>
          <w:rFonts w:ascii="Inter" w:hAnsi="Inter" w:cs="Arial"/>
          <w:sz w:val="22"/>
          <w:szCs w:val="22"/>
        </w:rPr>
      </w:pPr>
      <w:r w:rsidRPr="00A33E3C">
        <w:rPr>
          <w:rFonts w:ascii="Inter" w:hAnsi="Inter" w:cs="Arial"/>
          <w:color w:val="6666FF"/>
          <w:sz w:val="22"/>
          <w:szCs w:val="22"/>
        </w:rPr>
        <w:tab/>
      </w:r>
      <w:r w:rsidRPr="00A33E3C">
        <w:rPr>
          <w:rFonts w:ascii="Inter" w:hAnsi="Inter" w:cs="Arial"/>
          <w:sz w:val="22"/>
          <w:szCs w:val="22"/>
        </w:rPr>
        <w:t>Se consideran también incluidos en el precio del contrato todos los gastos que resultaren necesarios para su ejecución. Respecto a los desplazamientos, se estará a lo previsto en el Pliego de Condiciones Técnicas.</w:t>
      </w:r>
    </w:p>
    <w:p w:rsidR="00A33E3C" w:rsidRPr="00A33E3C" w:rsidRDefault="00A33E3C" w:rsidP="00A33E3C">
      <w:pPr>
        <w:pStyle w:val="Standard"/>
        <w:tabs>
          <w:tab w:val="left" w:pos="-1383"/>
          <w:tab w:val="left" w:pos="-663"/>
        </w:tabs>
        <w:ind w:left="57" w:hanging="567"/>
        <w:jc w:val="both"/>
        <w:rPr>
          <w:rFonts w:ascii="Inter" w:hAnsi="Inter" w:cs="Arial"/>
          <w:sz w:val="22"/>
          <w:szCs w:val="22"/>
        </w:rPr>
      </w:pPr>
      <w:r w:rsidRPr="00A33E3C">
        <w:rPr>
          <w:rFonts w:ascii="Inter" w:hAnsi="Inter" w:cs="Arial"/>
          <w:color w:val="6666FF"/>
          <w:sz w:val="22"/>
          <w:szCs w:val="22"/>
        </w:rPr>
        <w:lastRenderedPageBreak/>
        <w:tab/>
      </w:r>
      <w:r w:rsidRPr="00A33E3C">
        <w:rPr>
          <w:rFonts w:ascii="Inter" w:hAnsi="Inter" w:cs="Arial"/>
          <w:sz w:val="22"/>
          <w:szCs w:val="22"/>
        </w:rPr>
        <w:t xml:space="preserve">También son de cuenta del contratista los gastos de formalización del contrato, si éste se elevare a escritura pública. </w:t>
      </w:r>
    </w:p>
    <w:p w:rsidR="00A33E3C" w:rsidRPr="00A33E3C" w:rsidRDefault="00A33E3C" w:rsidP="00A33E3C">
      <w:pPr>
        <w:pStyle w:val="Standard"/>
        <w:tabs>
          <w:tab w:val="left" w:pos="-1383"/>
          <w:tab w:val="left" w:pos="-663"/>
        </w:tabs>
        <w:ind w:left="57" w:hanging="567"/>
        <w:jc w:val="both"/>
        <w:rPr>
          <w:rFonts w:ascii="Inter" w:hAnsi="Inter" w:cs="Arial"/>
          <w:sz w:val="22"/>
          <w:szCs w:val="22"/>
        </w:rPr>
      </w:pPr>
    </w:p>
    <w:p w:rsidR="00A33E3C" w:rsidRPr="00A33E3C" w:rsidRDefault="00A33E3C" w:rsidP="00A33E3C">
      <w:pPr>
        <w:pStyle w:val="Standard"/>
        <w:tabs>
          <w:tab w:val="left" w:pos="-1440"/>
          <w:tab w:val="left" w:pos="-720"/>
        </w:tabs>
        <w:spacing w:before="113" w:after="119"/>
        <w:jc w:val="both"/>
        <w:rPr>
          <w:rFonts w:ascii="Inter" w:hAnsi="Inter" w:cs="Arial"/>
          <w:iCs/>
          <w:sz w:val="22"/>
          <w:szCs w:val="22"/>
        </w:rPr>
      </w:pPr>
      <w:r w:rsidRPr="00A33E3C">
        <w:rPr>
          <w:rFonts w:ascii="Inter" w:hAnsi="Inter" w:cs="Arial"/>
          <w:b/>
          <w:bCs/>
          <w:sz w:val="22"/>
          <w:szCs w:val="22"/>
        </w:rPr>
        <w:t>11</w:t>
      </w:r>
      <w:r w:rsidRPr="00A33E3C">
        <w:rPr>
          <w:rFonts w:ascii="Inter" w:hAnsi="Inter" w:cs="Arial"/>
          <w:b/>
          <w:sz w:val="22"/>
          <w:szCs w:val="22"/>
        </w:rPr>
        <w:t xml:space="preserve">.- </w:t>
      </w:r>
      <w:r w:rsidRPr="00A33E3C">
        <w:rPr>
          <w:rFonts w:ascii="Inter" w:hAnsi="Inter" w:cs="Arial"/>
          <w:b/>
          <w:sz w:val="22"/>
          <w:szCs w:val="22"/>
          <w:u w:val="single"/>
        </w:rPr>
        <w:t>REVISIÓN DEL  PRECIO DEL CONTRATO</w:t>
      </w:r>
    </w:p>
    <w:p w:rsidR="00A33E3C" w:rsidRPr="00A33E3C" w:rsidRDefault="00A33E3C" w:rsidP="00A33E3C">
      <w:pPr>
        <w:pStyle w:val="Standard"/>
        <w:tabs>
          <w:tab w:val="left" w:pos="341"/>
        </w:tabs>
        <w:ind w:left="57" w:hanging="57"/>
        <w:jc w:val="both"/>
        <w:rPr>
          <w:rFonts w:ascii="Inter" w:hAnsi="Inter" w:cs="Arial"/>
          <w:b/>
          <w:i/>
          <w:spacing w:val="-3"/>
          <w:sz w:val="22"/>
          <w:szCs w:val="22"/>
          <w:shd w:val="clear" w:color="auto" w:fill="C0C0C0"/>
        </w:rPr>
      </w:pPr>
    </w:p>
    <w:p w:rsidR="00A33E3C" w:rsidRPr="00A33E3C" w:rsidRDefault="00A33E3C" w:rsidP="00A33E3C">
      <w:pPr>
        <w:pStyle w:val="Standard"/>
        <w:tabs>
          <w:tab w:val="left" w:pos="-720"/>
        </w:tabs>
        <w:jc w:val="both"/>
        <w:rPr>
          <w:rFonts w:ascii="Inter" w:hAnsi="Inter" w:cs="Arial"/>
          <w:sz w:val="22"/>
          <w:szCs w:val="22"/>
        </w:rPr>
      </w:pPr>
      <w:r w:rsidRPr="00A33E3C">
        <w:rPr>
          <w:rFonts w:ascii="Inter" w:hAnsi="Inter" w:cs="Arial"/>
          <w:sz w:val="22"/>
          <w:szCs w:val="22"/>
        </w:rPr>
        <w:t>Dada la naturaleza del servicio, y de conformidad con lo establecido en el artículo 103.2 de la LCSP, el precio del contrato no podrá ser objeto de revisión.</w:t>
      </w:r>
    </w:p>
    <w:p w:rsidR="00A33E3C" w:rsidRPr="00A33E3C" w:rsidRDefault="00A33E3C" w:rsidP="00A33E3C">
      <w:pPr>
        <w:pStyle w:val="Standard"/>
        <w:tabs>
          <w:tab w:val="left" w:pos="-1383"/>
          <w:tab w:val="left" w:pos="-663"/>
        </w:tabs>
        <w:ind w:left="57" w:hanging="567"/>
        <w:jc w:val="both"/>
        <w:rPr>
          <w:rFonts w:ascii="Inter" w:hAnsi="Inter" w:cs="Arial"/>
          <w:color w:val="6666FF"/>
          <w:sz w:val="22"/>
          <w:szCs w:val="22"/>
        </w:rPr>
      </w:pPr>
      <w:r w:rsidRPr="00A33E3C">
        <w:rPr>
          <w:rFonts w:ascii="Inter" w:hAnsi="Inter" w:cs="Arial"/>
          <w:color w:val="6666FF"/>
          <w:sz w:val="22"/>
          <w:szCs w:val="22"/>
        </w:rPr>
        <w:tab/>
      </w:r>
    </w:p>
    <w:p w:rsidR="00A33E3C" w:rsidRPr="00A33E3C" w:rsidRDefault="00A33E3C" w:rsidP="00A33E3C">
      <w:pPr>
        <w:pStyle w:val="Standard"/>
        <w:tabs>
          <w:tab w:val="left" w:pos="-1440"/>
          <w:tab w:val="left" w:pos="-720"/>
        </w:tabs>
        <w:jc w:val="both"/>
        <w:rPr>
          <w:rFonts w:ascii="Inter" w:hAnsi="Inter" w:cs="Arial"/>
          <w:color w:val="FF3333"/>
          <w:spacing w:val="-3"/>
          <w:sz w:val="22"/>
          <w:szCs w:val="22"/>
        </w:rPr>
      </w:pPr>
      <w:r w:rsidRPr="00A33E3C">
        <w:rPr>
          <w:rFonts w:ascii="Inter" w:hAnsi="Inter" w:cs="Arial"/>
          <w:b/>
          <w:spacing w:val="-3"/>
          <w:sz w:val="22"/>
          <w:szCs w:val="22"/>
        </w:rPr>
        <w:t xml:space="preserve">12.- </w:t>
      </w:r>
      <w:r w:rsidRPr="00A33E3C">
        <w:rPr>
          <w:rFonts w:ascii="Inter" w:hAnsi="Inter" w:cs="Arial"/>
          <w:b/>
          <w:spacing w:val="-3"/>
          <w:sz w:val="22"/>
          <w:szCs w:val="22"/>
          <w:u w:val="single"/>
        </w:rPr>
        <w:t>PLAZO DE COBERTURA</w:t>
      </w:r>
      <w:r w:rsidRPr="00A33E3C">
        <w:rPr>
          <w:rFonts w:ascii="Inter" w:hAnsi="Inter" w:cs="Arial"/>
          <w:color w:val="FF3333"/>
          <w:spacing w:val="-3"/>
          <w:sz w:val="22"/>
          <w:szCs w:val="22"/>
        </w:rPr>
        <w:t xml:space="preserve"> </w:t>
      </w:r>
    </w:p>
    <w:p w:rsidR="00A33E3C" w:rsidRPr="00A33E3C" w:rsidRDefault="00A33E3C" w:rsidP="00A33E3C">
      <w:pPr>
        <w:pStyle w:val="Standard"/>
        <w:tabs>
          <w:tab w:val="left" w:pos="-1440"/>
          <w:tab w:val="left" w:pos="-720"/>
        </w:tabs>
        <w:jc w:val="both"/>
        <w:rPr>
          <w:rFonts w:ascii="Inter" w:hAnsi="Inter" w:cs="Arial"/>
          <w:sz w:val="22"/>
          <w:szCs w:val="22"/>
          <w:highlight w:val="yellow"/>
        </w:rPr>
      </w:pPr>
    </w:p>
    <w:p w:rsidR="006D6F2E" w:rsidRDefault="00A33E3C" w:rsidP="006D6F2E">
      <w:pPr>
        <w:pStyle w:val="Standard"/>
        <w:jc w:val="both"/>
        <w:rPr>
          <w:rFonts w:ascii="Inter" w:hAnsi="Inter"/>
          <w:sz w:val="22"/>
          <w:szCs w:val="22"/>
        </w:rPr>
      </w:pPr>
      <w:r w:rsidRPr="00A33E3C">
        <w:rPr>
          <w:rFonts w:ascii="Inter" w:hAnsi="Inter"/>
          <w:sz w:val="22"/>
          <w:szCs w:val="22"/>
        </w:rPr>
        <w:t xml:space="preserve">El plazo de cobertura de la póliza es desde las 0:00 horas del </w:t>
      </w:r>
      <w:r w:rsidR="006D6F2E">
        <w:rPr>
          <w:rFonts w:ascii="Inter" w:hAnsi="Inter"/>
          <w:sz w:val="22"/>
          <w:szCs w:val="22"/>
        </w:rPr>
        <w:t>16</w:t>
      </w:r>
      <w:r w:rsidRPr="00A33E3C">
        <w:rPr>
          <w:rFonts w:ascii="Inter" w:hAnsi="Inter"/>
          <w:sz w:val="22"/>
          <w:szCs w:val="22"/>
        </w:rPr>
        <w:t xml:space="preserve"> de </w:t>
      </w:r>
      <w:r w:rsidR="006D6F2E">
        <w:rPr>
          <w:rFonts w:ascii="Inter" w:hAnsi="Inter"/>
          <w:sz w:val="22"/>
          <w:szCs w:val="22"/>
        </w:rPr>
        <w:t>junio de 2025</w:t>
      </w:r>
      <w:r w:rsidRPr="00A33E3C">
        <w:rPr>
          <w:rFonts w:ascii="Inter" w:hAnsi="Inter"/>
          <w:sz w:val="22"/>
          <w:szCs w:val="22"/>
        </w:rPr>
        <w:t xml:space="preserve"> hasta las 24:00 horas del </w:t>
      </w:r>
      <w:r w:rsidR="006D6F2E">
        <w:rPr>
          <w:rFonts w:ascii="Inter" w:hAnsi="Inter"/>
          <w:sz w:val="22"/>
          <w:szCs w:val="22"/>
        </w:rPr>
        <w:t>15 de junio del 2026</w:t>
      </w:r>
    </w:p>
    <w:p w:rsidR="006D6F2E" w:rsidRDefault="006D6F2E" w:rsidP="006D6F2E">
      <w:pPr>
        <w:pStyle w:val="Standard"/>
        <w:jc w:val="both"/>
        <w:rPr>
          <w:rFonts w:ascii="Inter" w:hAnsi="Inter"/>
          <w:sz w:val="22"/>
          <w:szCs w:val="22"/>
        </w:rPr>
      </w:pPr>
    </w:p>
    <w:p w:rsidR="006D6F2E" w:rsidRPr="00355E65" w:rsidRDefault="006D6F2E" w:rsidP="006D6F2E">
      <w:pPr>
        <w:pStyle w:val="Default"/>
        <w:jc w:val="both"/>
        <w:rPr>
          <w:rFonts w:ascii="Inter" w:hAnsi="Inter"/>
          <w:sz w:val="22"/>
          <w:szCs w:val="22"/>
        </w:rPr>
      </w:pPr>
      <w:r w:rsidRPr="00355E65">
        <w:rPr>
          <w:rFonts w:ascii="Inter" w:hAnsi="Inter"/>
          <w:sz w:val="22"/>
          <w:szCs w:val="22"/>
        </w:rPr>
        <w:t xml:space="preserve">No Renovación Tácita </w:t>
      </w:r>
    </w:p>
    <w:p w:rsidR="006D6F2E" w:rsidRPr="00355E65" w:rsidRDefault="006D6F2E" w:rsidP="006D6F2E">
      <w:pPr>
        <w:rPr>
          <w:rFonts w:ascii="Inter" w:hAnsi="Inter" w:cs="Arial"/>
          <w:sz w:val="22"/>
        </w:rPr>
      </w:pPr>
      <w:r w:rsidRPr="00355E65">
        <w:rPr>
          <w:rFonts w:ascii="Inter" w:hAnsi="Inter" w:cs="Arial"/>
          <w:sz w:val="22"/>
        </w:rPr>
        <w:t>Periodo Adicional de Notificación 12 meses posteriores al vencimiento de la presente en caso de que el Asegurador rechace la contratación de una nueva póliza en el vencimiento de la actual o la licitación correspondiente destinada a la contratación de póliza destinada a dar continuidad a ésta quede desierta.</w:t>
      </w:r>
    </w:p>
    <w:p w:rsidR="006D6F2E" w:rsidRDefault="006D6F2E" w:rsidP="006D6F2E">
      <w:pPr>
        <w:pStyle w:val="Standard"/>
        <w:jc w:val="both"/>
        <w:rPr>
          <w:rFonts w:ascii="Inter" w:hAnsi="Inter"/>
          <w:sz w:val="22"/>
          <w:szCs w:val="22"/>
        </w:rPr>
      </w:pPr>
      <w:r w:rsidRPr="00355E65">
        <w:rPr>
          <w:rFonts w:ascii="Inter" w:hAnsi="Inter" w:cs="Arial"/>
          <w:sz w:val="22"/>
        </w:rPr>
        <w:t>El contrato de seguro tiene plena validez desde la fecha de efecto, independientemente que la póliza haya sido emitida o no por la entidad aseguradora adjudicataria.</w:t>
      </w:r>
    </w:p>
    <w:p w:rsidR="006D6F2E" w:rsidRDefault="006D6F2E" w:rsidP="006D6F2E">
      <w:pPr>
        <w:pStyle w:val="Standard"/>
        <w:jc w:val="both"/>
        <w:rPr>
          <w:rFonts w:ascii="Inter" w:hAnsi="Inter"/>
          <w:sz w:val="22"/>
          <w:szCs w:val="22"/>
        </w:rPr>
      </w:pPr>
    </w:p>
    <w:p w:rsidR="00A33E3C" w:rsidRPr="006D6F2E" w:rsidRDefault="00A33E3C" w:rsidP="006D6F2E">
      <w:pPr>
        <w:pStyle w:val="Standard"/>
        <w:jc w:val="both"/>
        <w:rPr>
          <w:rFonts w:ascii="Inter" w:hAnsi="Inter"/>
          <w:sz w:val="22"/>
          <w:szCs w:val="22"/>
        </w:rPr>
      </w:pPr>
      <w:r w:rsidRPr="00A33E3C">
        <w:rPr>
          <w:rFonts w:ascii="Inter" w:hAnsi="Inter" w:cs="Arial"/>
          <w:b/>
          <w:sz w:val="22"/>
          <w:szCs w:val="22"/>
        </w:rPr>
        <w:t xml:space="preserve">13.- </w:t>
      </w:r>
      <w:r w:rsidRPr="00A33E3C">
        <w:rPr>
          <w:rFonts w:ascii="Inter" w:hAnsi="Inter" w:cs="Arial"/>
          <w:b/>
          <w:sz w:val="22"/>
          <w:szCs w:val="22"/>
          <w:u w:val="single"/>
        </w:rPr>
        <w:t>PROCEDIMIENTO DE ADJUDICACIÓN</w:t>
      </w:r>
      <w:r w:rsidRPr="00A33E3C">
        <w:rPr>
          <w:rFonts w:ascii="Inter" w:hAnsi="Inter" w:cs="Arial"/>
          <w:sz w:val="22"/>
          <w:szCs w:val="22"/>
        </w:rPr>
        <w:t xml:space="preserve"> </w:t>
      </w:r>
      <w:bookmarkStart w:id="1" w:name="gjdgxs"/>
      <w:bookmarkEnd w:id="1"/>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b/>
          <w:sz w:val="22"/>
          <w:szCs w:val="22"/>
        </w:rPr>
        <w:t xml:space="preserve">13.1.- </w:t>
      </w:r>
      <w:r w:rsidRPr="00A33E3C">
        <w:rPr>
          <w:rFonts w:ascii="Inter" w:hAnsi="Inter" w:cs="Arial"/>
          <w:sz w:val="22"/>
          <w:szCs w:val="22"/>
        </w:rPr>
        <w:t xml:space="preserve">El contrato se adjudicará por procedimiento </w:t>
      </w:r>
      <w:r w:rsidRPr="006D6F2E">
        <w:rPr>
          <w:rFonts w:ascii="Inter" w:hAnsi="Inter" w:cs="Arial"/>
          <w:sz w:val="22"/>
          <w:szCs w:val="22"/>
          <w:u w:val="single"/>
        </w:rPr>
        <w:t>abierto simplificado</w:t>
      </w:r>
      <w:r w:rsidRPr="00A33E3C">
        <w:rPr>
          <w:rFonts w:ascii="Inter" w:hAnsi="Inter" w:cs="Arial"/>
          <w:sz w:val="22"/>
          <w:szCs w:val="22"/>
        </w:rPr>
        <w:t xml:space="preserve"> de adjudicación, de carácter ordinario, previsto en el artículo 159 de la LCSP.</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b/>
          <w:spacing w:val="-3"/>
          <w:sz w:val="22"/>
          <w:szCs w:val="22"/>
        </w:rPr>
        <w:t xml:space="preserve">13.2.- </w:t>
      </w:r>
      <w:r w:rsidRPr="00A33E3C">
        <w:rPr>
          <w:rFonts w:ascii="Inter" w:hAnsi="Inter" w:cs="Arial"/>
          <w:spacing w:val="-3"/>
          <w:sz w:val="22"/>
          <w:szCs w:val="22"/>
        </w:rPr>
        <w:t>Antes de formalizar el contrato, el órgano de contratación podrá renunciar  a la celebración del mismo, o desistir de la licitación convocada, de conformidad con lo establecido en el artículo 152 de la LCSP.</w:t>
      </w:r>
    </w:p>
    <w:p w:rsidR="00A33E3C" w:rsidRPr="00A33E3C" w:rsidRDefault="00A33E3C" w:rsidP="00A33E3C">
      <w:pPr>
        <w:pStyle w:val="Standard"/>
        <w:tabs>
          <w:tab w:val="left" w:pos="-1440"/>
          <w:tab w:val="left" w:pos="-720"/>
        </w:tabs>
        <w:jc w:val="both"/>
        <w:rPr>
          <w:rFonts w:ascii="Inter" w:hAnsi="Inter" w:cs="Arial"/>
          <w:spacing w:val="-3"/>
          <w:sz w:val="22"/>
          <w:szCs w:val="22"/>
        </w:rPr>
      </w:pPr>
    </w:p>
    <w:p w:rsidR="00A33E3C" w:rsidRP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b/>
          <w:spacing w:val="-3"/>
          <w:sz w:val="22"/>
          <w:szCs w:val="22"/>
        </w:rPr>
        <w:t xml:space="preserve">14.- </w:t>
      </w:r>
      <w:r w:rsidRPr="00A33E3C">
        <w:rPr>
          <w:rFonts w:ascii="Inter" w:hAnsi="Inter" w:cs="Arial"/>
          <w:b/>
          <w:spacing w:val="-3"/>
          <w:sz w:val="22"/>
          <w:szCs w:val="22"/>
          <w:u w:val="single"/>
        </w:rPr>
        <w:t>CRITERIOS DE ADJUDICACIÓN</w:t>
      </w:r>
      <w:r w:rsidRPr="00A33E3C">
        <w:rPr>
          <w:rFonts w:ascii="Inter" w:hAnsi="Inter" w:cs="Arial"/>
          <w:b/>
          <w:spacing w:val="-3"/>
          <w:sz w:val="22"/>
          <w:szCs w:val="22"/>
        </w:rPr>
        <w:t xml:space="preserve"> </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b/>
          <w:sz w:val="22"/>
          <w:szCs w:val="22"/>
        </w:rPr>
        <w:tab/>
      </w:r>
      <w:r w:rsidRPr="00A33E3C">
        <w:rPr>
          <w:rFonts w:ascii="Inter" w:hAnsi="Inter" w:cs="Arial"/>
          <w:b/>
          <w:spacing w:val="-3"/>
          <w:sz w:val="22"/>
          <w:szCs w:val="22"/>
        </w:rPr>
        <w:t>14.1.-</w:t>
      </w:r>
      <w:r w:rsidRPr="00A33E3C">
        <w:rPr>
          <w:rFonts w:ascii="Inter" w:hAnsi="Inter" w:cs="Arial"/>
          <w:spacing w:val="-3"/>
          <w:sz w:val="22"/>
          <w:szCs w:val="22"/>
        </w:rPr>
        <w:t xml:space="preserve"> </w:t>
      </w:r>
      <w:r w:rsidRPr="00A33E3C">
        <w:rPr>
          <w:rFonts w:ascii="Inter" w:hAnsi="Inter" w:cs="Arial"/>
          <w:sz w:val="22"/>
          <w:szCs w:val="22"/>
        </w:rPr>
        <w:t>El contrato se adjudicará a la proposición que presente la mejor oferta, evaluada mediante la aplicación de los siguientes criterios de adjudicación:</w:t>
      </w:r>
    </w:p>
    <w:p w:rsidR="00A33E3C" w:rsidRPr="00A33E3C" w:rsidRDefault="00A33E3C" w:rsidP="00A33E3C">
      <w:pPr>
        <w:pStyle w:val="Standard"/>
        <w:tabs>
          <w:tab w:val="left" w:pos="-1440"/>
          <w:tab w:val="left" w:pos="-720"/>
        </w:tabs>
        <w:jc w:val="both"/>
        <w:rPr>
          <w:rFonts w:ascii="Inter" w:hAnsi="Inter" w:cs="Arial"/>
          <w:b/>
          <w:spacing w:val="-3"/>
          <w:sz w:val="22"/>
          <w:szCs w:val="22"/>
        </w:rPr>
      </w:pPr>
      <w:r w:rsidRPr="00A33E3C">
        <w:rPr>
          <w:rFonts w:ascii="Inter" w:hAnsi="Inter" w:cs="Arial"/>
          <w:b/>
          <w:spacing w:val="-3"/>
          <w:sz w:val="22"/>
          <w:szCs w:val="22"/>
        </w:rPr>
        <w:tab/>
      </w:r>
    </w:p>
    <w:p w:rsidR="00A33E3C" w:rsidRPr="00A33E3C" w:rsidRDefault="00A33E3C" w:rsidP="00A33E3C">
      <w:pPr>
        <w:pStyle w:val="Standard"/>
        <w:tabs>
          <w:tab w:val="left" w:pos="-1440"/>
          <w:tab w:val="left" w:pos="-720"/>
        </w:tabs>
        <w:jc w:val="both"/>
        <w:rPr>
          <w:rFonts w:ascii="Inter" w:hAnsi="Inter" w:cs="Arial"/>
          <w:b/>
          <w:spacing w:val="-3"/>
          <w:sz w:val="22"/>
          <w:szCs w:val="22"/>
        </w:rPr>
      </w:pPr>
      <w:r w:rsidRPr="00A33E3C">
        <w:rPr>
          <w:rFonts w:ascii="Inter" w:hAnsi="Inter" w:cs="Arial"/>
          <w:b/>
          <w:spacing w:val="-3"/>
          <w:sz w:val="22"/>
          <w:szCs w:val="22"/>
        </w:rPr>
        <w:tab/>
        <w:t xml:space="preserve">1. Prima anual más baja ……………………………………………………. 60 puntos </w:t>
      </w:r>
    </w:p>
    <w:p w:rsidR="00A33E3C" w:rsidRPr="00A33E3C" w:rsidRDefault="00A33E3C" w:rsidP="00A33E3C">
      <w:pPr>
        <w:pStyle w:val="Standard"/>
        <w:tabs>
          <w:tab w:val="left" w:pos="-1440"/>
          <w:tab w:val="left" w:pos="-720"/>
        </w:tabs>
        <w:jc w:val="both"/>
        <w:rPr>
          <w:rFonts w:ascii="Inter" w:hAnsi="Inter" w:cs="Arial"/>
          <w:b/>
          <w:spacing w:val="-3"/>
          <w:sz w:val="22"/>
          <w:szCs w:val="22"/>
        </w:rPr>
      </w:pPr>
      <w:r w:rsidRPr="00A33E3C">
        <w:rPr>
          <w:rFonts w:ascii="Inter" w:hAnsi="Inter" w:cs="Arial"/>
          <w:b/>
          <w:spacing w:val="-3"/>
          <w:sz w:val="22"/>
          <w:szCs w:val="22"/>
        </w:rPr>
        <w:t xml:space="preserve"> </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t xml:space="preserve">La valoración de este criterio económico de adjudicación se hará con arreglo al siguiente procedimiento y fórmula: </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t>1º.- Todas las ofertas serán clasificadas por orden de mejor a peor respecto al criterio económico.</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t xml:space="preserve">2º.- Obtenido el orden de prelación de todas las ofertas respecto al criterio económico: </w:t>
      </w:r>
    </w:p>
    <w:p w:rsidR="00A33E3C" w:rsidRPr="00A33E3C" w:rsidRDefault="00A33E3C" w:rsidP="00A33E3C">
      <w:pPr>
        <w:pStyle w:val="Standard"/>
        <w:tabs>
          <w:tab w:val="left" w:pos="-1440"/>
          <w:tab w:val="left" w:pos="-720"/>
        </w:tabs>
        <w:jc w:val="both"/>
        <w:rPr>
          <w:rFonts w:ascii="Inter" w:hAnsi="Inter" w:cs="Arial"/>
          <w:spacing w:val="-3"/>
          <w:sz w:val="22"/>
          <w:szCs w:val="22"/>
        </w:rPr>
      </w:pPr>
    </w:p>
    <w:p w:rsidR="00A33E3C" w:rsidRPr="00A33E3C" w:rsidRDefault="00A33E3C" w:rsidP="00A33E3C">
      <w:pPr>
        <w:pStyle w:val="Standard"/>
        <w:numPr>
          <w:ilvl w:val="0"/>
          <w:numId w:val="1"/>
        </w:numPr>
        <w:tabs>
          <w:tab w:val="left" w:pos="-1440"/>
          <w:tab w:val="left" w:pos="-720"/>
        </w:tabs>
        <w:jc w:val="both"/>
        <w:rPr>
          <w:rFonts w:ascii="Inter" w:hAnsi="Inter" w:cs="Arial"/>
          <w:spacing w:val="-3"/>
          <w:sz w:val="22"/>
          <w:szCs w:val="22"/>
        </w:rPr>
      </w:pPr>
      <w:r w:rsidRPr="00A33E3C">
        <w:rPr>
          <w:rFonts w:ascii="Inter" w:hAnsi="Inter" w:cs="Arial"/>
          <w:spacing w:val="-3"/>
          <w:sz w:val="22"/>
          <w:szCs w:val="22"/>
        </w:rPr>
        <w:t>Las ofertas sin baja se valorarán con CERO (0) puntos.</w:t>
      </w:r>
    </w:p>
    <w:p w:rsidR="00A33E3C" w:rsidRPr="00A33E3C" w:rsidRDefault="00A33E3C" w:rsidP="00A33E3C">
      <w:pPr>
        <w:pStyle w:val="Standard"/>
        <w:numPr>
          <w:ilvl w:val="0"/>
          <w:numId w:val="1"/>
        </w:numPr>
        <w:tabs>
          <w:tab w:val="left" w:pos="-1440"/>
          <w:tab w:val="left" w:pos="-720"/>
        </w:tabs>
        <w:jc w:val="both"/>
        <w:rPr>
          <w:rFonts w:ascii="Inter" w:hAnsi="Inter" w:cs="Arial"/>
          <w:spacing w:val="-3"/>
          <w:sz w:val="22"/>
          <w:szCs w:val="22"/>
        </w:rPr>
      </w:pPr>
      <w:r w:rsidRPr="00A33E3C">
        <w:rPr>
          <w:rFonts w:ascii="Inter" w:hAnsi="Inter" w:cs="Arial"/>
          <w:spacing w:val="-3"/>
          <w:sz w:val="22"/>
          <w:szCs w:val="22"/>
        </w:rPr>
        <w:t>La mayor baja se valorará con SESENTA (60) puntos.</w:t>
      </w:r>
    </w:p>
    <w:p w:rsidR="00A33E3C" w:rsidRPr="00A33E3C" w:rsidRDefault="00A33E3C" w:rsidP="00A33E3C">
      <w:pPr>
        <w:pStyle w:val="Standard"/>
        <w:numPr>
          <w:ilvl w:val="0"/>
          <w:numId w:val="1"/>
        </w:numPr>
        <w:tabs>
          <w:tab w:val="left" w:pos="-1440"/>
          <w:tab w:val="left" w:pos="-720"/>
        </w:tabs>
        <w:jc w:val="both"/>
        <w:rPr>
          <w:rFonts w:ascii="Inter" w:hAnsi="Inter" w:cs="Arial"/>
          <w:spacing w:val="-3"/>
          <w:sz w:val="22"/>
          <w:szCs w:val="22"/>
        </w:rPr>
      </w:pPr>
      <w:r w:rsidRPr="00A33E3C">
        <w:rPr>
          <w:rFonts w:ascii="Inter" w:hAnsi="Inter" w:cs="Arial"/>
          <w:spacing w:val="-3"/>
          <w:sz w:val="22"/>
          <w:szCs w:val="22"/>
        </w:rPr>
        <w:lastRenderedPageBreak/>
        <w:t>Para el resto de las bajas se interpolará linealmente entre estos valores.</w:t>
      </w:r>
    </w:p>
    <w:p w:rsidR="00A33E3C" w:rsidRPr="00A33E3C" w:rsidRDefault="00A33E3C" w:rsidP="00A33E3C">
      <w:pPr>
        <w:pStyle w:val="Standard"/>
        <w:tabs>
          <w:tab w:val="left" w:pos="-1440"/>
          <w:tab w:val="left" w:pos="-720"/>
        </w:tabs>
        <w:jc w:val="both"/>
        <w:rPr>
          <w:rFonts w:ascii="Inter" w:hAnsi="Inter" w:cs="Arial"/>
          <w:spacing w:val="-3"/>
          <w:sz w:val="22"/>
          <w:szCs w:val="22"/>
        </w:rPr>
      </w:pP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t>Las ofertas económicas serán valoradas conforme a la siguiente fórmula:</w:t>
      </w:r>
    </w:p>
    <w:p w:rsidR="00A33E3C" w:rsidRPr="00A33E3C" w:rsidRDefault="00A33E3C" w:rsidP="00A33E3C">
      <w:pPr>
        <w:pStyle w:val="Standard"/>
        <w:tabs>
          <w:tab w:val="left" w:pos="-1440"/>
          <w:tab w:val="left" w:pos="-720"/>
        </w:tabs>
        <w:jc w:val="both"/>
        <w:rPr>
          <w:rFonts w:ascii="Inter" w:hAnsi="Inter" w:cs="Arial"/>
          <w:spacing w:val="-3"/>
          <w:sz w:val="22"/>
          <w:szCs w:val="22"/>
        </w:rPr>
      </w:pP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 xml:space="preserve">                                                    60 x (</w:t>
      </w:r>
      <w:proofErr w:type="spellStart"/>
      <w:r w:rsidRPr="00A33E3C">
        <w:rPr>
          <w:rFonts w:ascii="Inter" w:hAnsi="Inter" w:cs="Arial"/>
          <w:spacing w:val="-3"/>
          <w:sz w:val="22"/>
          <w:szCs w:val="22"/>
        </w:rPr>
        <w:t>Bo</w:t>
      </w:r>
      <w:proofErr w:type="spellEnd"/>
      <w:r w:rsidRPr="00A33E3C">
        <w:rPr>
          <w:rFonts w:ascii="Inter" w:hAnsi="Inter" w:cs="Arial"/>
          <w:spacing w:val="-3"/>
          <w:sz w:val="22"/>
          <w:szCs w:val="22"/>
        </w:rPr>
        <w:t xml:space="preserve"> – B)     </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 xml:space="preserve">                                          P=  -------------------------   </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 xml:space="preserve">                                                      (</w:t>
      </w:r>
      <w:proofErr w:type="spellStart"/>
      <w:r w:rsidRPr="00A33E3C">
        <w:rPr>
          <w:rFonts w:ascii="Inter" w:hAnsi="Inter" w:cs="Arial"/>
          <w:spacing w:val="-3"/>
          <w:sz w:val="22"/>
          <w:szCs w:val="22"/>
        </w:rPr>
        <w:t>Bo</w:t>
      </w:r>
      <w:proofErr w:type="spellEnd"/>
      <w:r w:rsidRPr="00A33E3C">
        <w:rPr>
          <w:rFonts w:ascii="Inter" w:hAnsi="Inter" w:cs="Arial"/>
          <w:spacing w:val="-3"/>
          <w:sz w:val="22"/>
          <w:szCs w:val="22"/>
        </w:rPr>
        <w:t xml:space="preserve"> – </w:t>
      </w:r>
      <w:proofErr w:type="spellStart"/>
      <w:r w:rsidRPr="00A33E3C">
        <w:rPr>
          <w:rFonts w:ascii="Inter" w:hAnsi="Inter" w:cs="Arial"/>
          <w:spacing w:val="-3"/>
          <w:sz w:val="22"/>
          <w:szCs w:val="22"/>
        </w:rPr>
        <w:t>Bmax</w:t>
      </w:r>
      <w:proofErr w:type="spellEnd"/>
      <w:r w:rsidRPr="00A33E3C">
        <w:rPr>
          <w:rFonts w:ascii="Inter" w:hAnsi="Inter" w:cs="Arial"/>
          <w:spacing w:val="-3"/>
          <w:sz w:val="22"/>
          <w:szCs w:val="22"/>
        </w:rPr>
        <w:t>)</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t>Siendo:</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t>P: Puntuación correspondiente a la baja ofertada.</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r>
      <w:proofErr w:type="spellStart"/>
      <w:r w:rsidRPr="00A33E3C">
        <w:rPr>
          <w:rFonts w:ascii="Inter" w:hAnsi="Inter" w:cs="Arial"/>
          <w:spacing w:val="-3"/>
          <w:sz w:val="22"/>
          <w:szCs w:val="22"/>
        </w:rPr>
        <w:t>Bo</w:t>
      </w:r>
      <w:proofErr w:type="spellEnd"/>
      <w:r w:rsidRPr="00A33E3C">
        <w:rPr>
          <w:rFonts w:ascii="Inter" w:hAnsi="Inter" w:cs="Arial"/>
          <w:spacing w:val="-3"/>
          <w:sz w:val="22"/>
          <w:szCs w:val="22"/>
        </w:rPr>
        <w:t>: Oferta sin baja (valor estimado del contrato).</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t>B: Precio ofertado.</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r>
      <w:proofErr w:type="spellStart"/>
      <w:r w:rsidRPr="00A33E3C">
        <w:rPr>
          <w:rFonts w:ascii="Inter" w:hAnsi="Inter" w:cs="Arial"/>
          <w:spacing w:val="-3"/>
          <w:sz w:val="22"/>
          <w:szCs w:val="22"/>
        </w:rPr>
        <w:t>Bmax</w:t>
      </w:r>
      <w:proofErr w:type="spellEnd"/>
      <w:r w:rsidRPr="00A33E3C">
        <w:rPr>
          <w:rFonts w:ascii="Inter" w:hAnsi="Inter" w:cs="Arial"/>
          <w:spacing w:val="-3"/>
          <w:sz w:val="22"/>
          <w:szCs w:val="22"/>
        </w:rPr>
        <w:t>: Oferta correspondiente a la mayor baja.</w:t>
      </w:r>
      <w:r w:rsidRPr="00A33E3C">
        <w:rPr>
          <w:rFonts w:ascii="Inter" w:hAnsi="Inter" w:cs="Arial"/>
          <w:spacing w:val="-3"/>
          <w:sz w:val="22"/>
          <w:szCs w:val="22"/>
        </w:rPr>
        <w:tab/>
      </w:r>
    </w:p>
    <w:p w:rsidR="00A33E3C" w:rsidRPr="00A33E3C" w:rsidRDefault="00A33E3C" w:rsidP="00A33E3C">
      <w:pPr>
        <w:pStyle w:val="Standard"/>
        <w:tabs>
          <w:tab w:val="left" w:pos="-1440"/>
          <w:tab w:val="left" w:pos="-720"/>
        </w:tabs>
        <w:jc w:val="both"/>
        <w:rPr>
          <w:rFonts w:ascii="Inter" w:hAnsi="Inter" w:cs="Arial"/>
          <w:b/>
          <w:spacing w:val="-3"/>
          <w:sz w:val="22"/>
          <w:szCs w:val="22"/>
        </w:rPr>
      </w:pPr>
    </w:p>
    <w:p w:rsidR="00A33E3C" w:rsidRPr="00A33E3C" w:rsidRDefault="00A33E3C" w:rsidP="00A33E3C">
      <w:pPr>
        <w:pStyle w:val="Standard"/>
        <w:tabs>
          <w:tab w:val="left" w:pos="-1440"/>
          <w:tab w:val="left" w:pos="-720"/>
        </w:tabs>
        <w:jc w:val="both"/>
        <w:rPr>
          <w:rFonts w:ascii="Inter" w:hAnsi="Inter" w:cs="Arial"/>
          <w:b/>
          <w:spacing w:val="-3"/>
          <w:sz w:val="22"/>
          <w:szCs w:val="22"/>
        </w:rPr>
      </w:pPr>
      <w:r w:rsidRPr="00A33E3C">
        <w:rPr>
          <w:rFonts w:ascii="Inter" w:hAnsi="Inter" w:cs="Arial"/>
          <w:b/>
          <w:spacing w:val="-3"/>
          <w:sz w:val="22"/>
          <w:szCs w:val="22"/>
        </w:rPr>
        <w:tab/>
        <w:t>La prima se calculará tomando en cuenta los siguientes valores, todos ellos referidos al último ejercicio cerra</w:t>
      </w:r>
      <w:r w:rsidR="004A446D">
        <w:rPr>
          <w:rFonts w:ascii="Inter" w:hAnsi="Inter" w:cs="Arial"/>
          <w:b/>
          <w:spacing w:val="-3"/>
          <w:sz w:val="22"/>
          <w:szCs w:val="22"/>
        </w:rPr>
        <w:t>do contablemente, EJERCICIO 2024</w:t>
      </w:r>
      <w:r w:rsidRPr="00A33E3C">
        <w:rPr>
          <w:rFonts w:ascii="Inter" w:hAnsi="Inter" w:cs="Arial"/>
          <w:b/>
          <w:spacing w:val="-3"/>
          <w:sz w:val="22"/>
          <w:szCs w:val="22"/>
        </w:rPr>
        <w:t>:</w:t>
      </w:r>
    </w:p>
    <w:p w:rsidR="00A33E3C" w:rsidRPr="00A33E3C" w:rsidRDefault="00A33E3C" w:rsidP="00A33E3C">
      <w:pPr>
        <w:pStyle w:val="Standard"/>
        <w:tabs>
          <w:tab w:val="left" w:pos="-1440"/>
          <w:tab w:val="left" w:pos="-720"/>
        </w:tabs>
        <w:jc w:val="both"/>
        <w:rPr>
          <w:rFonts w:ascii="Inter" w:hAnsi="Inter" w:cs="Arial"/>
          <w:spacing w:val="-3"/>
          <w:sz w:val="22"/>
          <w:szCs w:val="22"/>
        </w:rPr>
      </w:pP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r>
      <w:r w:rsidRPr="00A33E3C">
        <w:rPr>
          <w:rFonts w:ascii="Inter" w:hAnsi="Inter" w:cs="Arial"/>
          <w:b/>
          <w:spacing w:val="-3"/>
          <w:sz w:val="22"/>
          <w:szCs w:val="22"/>
          <w:u w:val="single"/>
        </w:rPr>
        <w:t xml:space="preserve">Volumen de Facturación Afecto a la Actividad Profesional </w:t>
      </w:r>
      <w:r w:rsidRPr="00A33E3C">
        <w:rPr>
          <w:rFonts w:ascii="Inter" w:hAnsi="Inter" w:cs="Arial"/>
          <w:spacing w:val="-3"/>
          <w:sz w:val="22"/>
          <w:szCs w:val="22"/>
        </w:rPr>
        <w:t>de la empresa en el último eje</w:t>
      </w:r>
      <w:r w:rsidR="004A446D">
        <w:rPr>
          <w:rFonts w:ascii="Inter" w:hAnsi="Inter" w:cs="Arial"/>
          <w:spacing w:val="-3"/>
          <w:sz w:val="22"/>
          <w:szCs w:val="22"/>
        </w:rPr>
        <w:t>rcicio cerrado (2024</w:t>
      </w:r>
      <w:r w:rsidRPr="00A33E3C">
        <w:rPr>
          <w:rFonts w:ascii="Inter" w:hAnsi="Inter" w:cs="Arial"/>
          <w:spacing w:val="-3"/>
          <w:sz w:val="22"/>
          <w:szCs w:val="22"/>
        </w:rPr>
        <w:t xml:space="preserve">): </w:t>
      </w:r>
      <w:r w:rsidR="006D6F2E">
        <w:rPr>
          <w:rFonts w:ascii="Inter" w:hAnsi="Inter" w:cs="Arial"/>
          <w:spacing w:val="-3"/>
          <w:sz w:val="22"/>
          <w:szCs w:val="22"/>
        </w:rPr>
        <w:t>31.361.816,58</w:t>
      </w:r>
      <w:r w:rsidRPr="00A33E3C">
        <w:rPr>
          <w:rFonts w:ascii="Inter" w:hAnsi="Inter" w:cs="Arial"/>
          <w:spacing w:val="-3"/>
          <w:sz w:val="22"/>
          <w:szCs w:val="22"/>
        </w:rPr>
        <w:t xml:space="preserve"> €.</w:t>
      </w:r>
    </w:p>
    <w:p w:rsidR="00A33E3C" w:rsidRPr="00A33E3C" w:rsidRDefault="00A33E3C" w:rsidP="00A33E3C">
      <w:pPr>
        <w:pStyle w:val="Standard"/>
        <w:tabs>
          <w:tab w:val="left" w:pos="-1440"/>
          <w:tab w:val="left" w:pos="-720"/>
        </w:tabs>
        <w:jc w:val="both"/>
        <w:rPr>
          <w:rFonts w:ascii="Inter" w:hAnsi="Inter" w:cs="Arial"/>
          <w:spacing w:val="-3"/>
          <w:sz w:val="22"/>
          <w:szCs w:val="22"/>
        </w:rPr>
      </w:pPr>
    </w:p>
    <w:p w:rsidR="00A33E3C" w:rsidRPr="00A33E3C" w:rsidRDefault="00A33E3C" w:rsidP="00A33E3C">
      <w:pPr>
        <w:pStyle w:val="Standard"/>
        <w:tabs>
          <w:tab w:val="left" w:pos="-1440"/>
          <w:tab w:val="left" w:pos="-720"/>
        </w:tabs>
        <w:jc w:val="both"/>
        <w:rPr>
          <w:rFonts w:ascii="Inter" w:hAnsi="Inter" w:cs="Arial"/>
          <w:b/>
          <w:spacing w:val="-3"/>
          <w:sz w:val="22"/>
          <w:szCs w:val="22"/>
        </w:rPr>
      </w:pPr>
      <w:r w:rsidRPr="00A33E3C">
        <w:rPr>
          <w:rFonts w:ascii="Inter" w:hAnsi="Inter" w:cs="Arial"/>
          <w:b/>
          <w:spacing w:val="-3"/>
          <w:sz w:val="22"/>
          <w:szCs w:val="22"/>
        </w:rPr>
        <w:tab/>
        <w:t xml:space="preserve">2.- Mejora en la cobertura del periodo de notificación de 10 años…..hasta 40 puntos </w:t>
      </w:r>
    </w:p>
    <w:p w:rsidR="00A33E3C" w:rsidRPr="00A33E3C" w:rsidRDefault="00A33E3C" w:rsidP="00A33E3C">
      <w:pPr>
        <w:pStyle w:val="Standard"/>
        <w:tabs>
          <w:tab w:val="left" w:pos="-1440"/>
          <w:tab w:val="left" w:pos="-720"/>
        </w:tabs>
        <w:jc w:val="both"/>
        <w:rPr>
          <w:rFonts w:ascii="Inter" w:hAnsi="Inter" w:cs="Arial"/>
          <w:spacing w:val="-3"/>
          <w:sz w:val="22"/>
          <w:szCs w:val="22"/>
        </w:rPr>
      </w:pP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t>La mejora se establece como prestación adicional al contrato, claramente especificada y concretada, tanto en sus límites como características, y vinculada con el mismo</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r>
    </w:p>
    <w:p w:rsidR="00A33E3C" w:rsidRPr="006D6F2E" w:rsidRDefault="00A33E3C" w:rsidP="00A33E3C">
      <w:pPr>
        <w:pStyle w:val="Standard"/>
        <w:tabs>
          <w:tab w:val="left" w:pos="-1440"/>
          <w:tab w:val="left" w:pos="-720"/>
        </w:tabs>
        <w:jc w:val="both"/>
        <w:rPr>
          <w:rFonts w:ascii="Inter" w:hAnsi="Inter" w:cs="Arial"/>
          <w:i/>
          <w:spacing w:val="-3"/>
          <w:sz w:val="22"/>
          <w:szCs w:val="22"/>
        </w:rPr>
      </w:pPr>
      <w:r w:rsidRPr="00A33E3C">
        <w:rPr>
          <w:rFonts w:ascii="Inter" w:hAnsi="Inter" w:cs="Arial"/>
          <w:spacing w:val="-3"/>
          <w:sz w:val="22"/>
          <w:szCs w:val="22"/>
        </w:rPr>
        <w:tab/>
      </w:r>
      <w:r w:rsidRPr="006D6F2E">
        <w:rPr>
          <w:rFonts w:ascii="Inter" w:hAnsi="Inter" w:cs="Arial"/>
          <w:i/>
          <w:spacing w:val="-3"/>
          <w:sz w:val="22"/>
          <w:szCs w:val="22"/>
        </w:rPr>
        <w:t>Para acreditar la mejora se deberá presentar una declaración responsable en la que la licitadora se comprometa a cumplir con la mejora establecida durante la vigencia del contrato</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r>
    </w:p>
    <w:p w:rsidR="00A33E3C" w:rsidRPr="00A33E3C" w:rsidRDefault="00A33E3C" w:rsidP="00A33E3C">
      <w:pPr>
        <w:pStyle w:val="Standard"/>
        <w:tabs>
          <w:tab w:val="left" w:pos="-1440"/>
          <w:tab w:val="left" w:pos="-720"/>
        </w:tabs>
        <w:jc w:val="both"/>
        <w:rPr>
          <w:rFonts w:ascii="Inter" w:hAnsi="Inter" w:cs="Arial"/>
          <w:b/>
          <w:spacing w:val="-3"/>
          <w:sz w:val="22"/>
          <w:szCs w:val="22"/>
        </w:rPr>
      </w:pPr>
      <w:r w:rsidRPr="00A33E3C">
        <w:rPr>
          <w:rFonts w:ascii="Inter" w:hAnsi="Inter" w:cs="Arial"/>
          <w:spacing w:val="-3"/>
          <w:sz w:val="22"/>
          <w:szCs w:val="22"/>
        </w:rPr>
        <w:tab/>
      </w:r>
      <w:r w:rsidRPr="00A33E3C">
        <w:rPr>
          <w:rFonts w:ascii="Inter" w:hAnsi="Inter" w:cs="Arial"/>
          <w:b/>
          <w:spacing w:val="-3"/>
          <w:sz w:val="22"/>
          <w:szCs w:val="22"/>
        </w:rPr>
        <w:t xml:space="preserve">La valoración será cero (0) puntos si no se presenta la mejora o cuarenta (40) puntos si se acepta realizar la mejora propuesta. </w:t>
      </w:r>
    </w:p>
    <w:p w:rsidR="00A33E3C" w:rsidRPr="00A33E3C" w:rsidRDefault="00A33E3C" w:rsidP="00A33E3C">
      <w:pPr>
        <w:pStyle w:val="Standard"/>
        <w:tabs>
          <w:tab w:val="left" w:pos="-1440"/>
          <w:tab w:val="left" w:pos="-720"/>
        </w:tabs>
        <w:jc w:val="both"/>
        <w:rPr>
          <w:rFonts w:ascii="Inter" w:hAnsi="Inter" w:cs="Arial"/>
          <w:spacing w:val="-3"/>
          <w:sz w:val="22"/>
          <w:szCs w:val="22"/>
        </w:rPr>
      </w:pP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r>
      <w:r w:rsidRPr="00A33E3C">
        <w:rPr>
          <w:rFonts w:ascii="Inter" w:hAnsi="Inter" w:cs="Arial"/>
          <w:b/>
          <w:spacing w:val="-3"/>
          <w:sz w:val="22"/>
          <w:szCs w:val="22"/>
        </w:rPr>
        <w:t>14.2.-</w:t>
      </w:r>
      <w:r w:rsidRPr="00A33E3C">
        <w:rPr>
          <w:rFonts w:ascii="Inter" w:hAnsi="Inter" w:cs="Arial"/>
          <w:spacing w:val="-3"/>
          <w:sz w:val="22"/>
          <w:szCs w:val="22"/>
        </w:rPr>
        <w:t xml:space="preserve"> De acuerdo con lo dispuesto en el artículo 147.2 de la Ley de Contratos del Sector Público, el empate entre varias ofertas tras la aplicación de los criterios de adjudicación del contrato se resolverá mediante la aplicación por orden de los siguientes criterios sociales, referidos al momento de finalizar el plazo de presentación de ofertas:</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 ) Mayor porcentaje de trabajadores con discapacidad o en situación de exclusión social en la plantilla de cada una de las empresas , primando en caso de igualdad , el mayor número de trabajadores fijos con discapacidad en plantilla , o el mayor número de personas trabajadoras en inclusión en la plantilla .</w:t>
      </w:r>
    </w:p>
    <w:p w:rsidR="00A33E3C" w:rsidRPr="00A33E3C" w:rsidRDefault="00A33E3C" w:rsidP="00A33E3C">
      <w:pPr>
        <w:pStyle w:val="Standard"/>
        <w:tabs>
          <w:tab w:val="left" w:pos="-1440"/>
          <w:tab w:val="left" w:pos="-720"/>
        </w:tabs>
        <w:jc w:val="both"/>
        <w:rPr>
          <w:rFonts w:ascii="Inter" w:hAnsi="Inter" w:cs="Arial"/>
          <w:spacing w:val="-3"/>
          <w:sz w:val="22"/>
          <w:szCs w:val="22"/>
        </w:rPr>
      </w:pPr>
      <w:proofErr w:type="gramStart"/>
      <w:r w:rsidRPr="00A33E3C">
        <w:rPr>
          <w:rFonts w:ascii="Inter" w:hAnsi="Inter" w:cs="Arial"/>
          <w:spacing w:val="-3"/>
          <w:sz w:val="22"/>
          <w:szCs w:val="22"/>
        </w:rPr>
        <w:t>b )</w:t>
      </w:r>
      <w:proofErr w:type="gramEnd"/>
      <w:r w:rsidRPr="00A33E3C">
        <w:rPr>
          <w:rFonts w:ascii="Inter" w:hAnsi="Inter" w:cs="Arial"/>
          <w:spacing w:val="-3"/>
          <w:sz w:val="22"/>
          <w:szCs w:val="22"/>
        </w:rPr>
        <w:t xml:space="preserve"> Menor porcentaje de contratos temporales en la plantilla de cada una de las empresas .</w:t>
      </w:r>
    </w:p>
    <w:p w:rsidR="00A33E3C" w:rsidRPr="00A33E3C" w:rsidRDefault="00A33E3C" w:rsidP="00A33E3C">
      <w:pPr>
        <w:pStyle w:val="Standard"/>
        <w:tabs>
          <w:tab w:val="left" w:pos="-1440"/>
          <w:tab w:val="left" w:pos="-720"/>
        </w:tabs>
        <w:jc w:val="both"/>
        <w:rPr>
          <w:rFonts w:ascii="Inter" w:hAnsi="Inter" w:cs="Arial"/>
          <w:spacing w:val="-3"/>
          <w:sz w:val="22"/>
          <w:szCs w:val="22"/>
        </w:rPr>
      </w:pPr>
      <w:proofErr w:type="gramStart"/>
      <w:r w:rsidRPr="00A33E3C">
        <w:rPr>
          <w:rFonts w:ascii="Inter" w:hAnsi="Inter" w:cs="Arial"/>
          <w:spacing w:val="-3"/>
          <w:sz w:val="22"/>
          <w:szCs w:val="22"/>
        </w:rPr>
        <w:t>c )</w:t>
      </w:r>
      <w:proofErr w:type="gramEnd"/>
      <w:r w:rsidRPr="00A33E3C">
        <w:rPr>
          <w:rFonts w:ascii="Inter" w:hAnsi="Inter" w:cs="Arial"/>
          <w:spacing w:val="-3"/>
          <w:sz w:val="22"/>
          <w:szCs w:val="22"/>
        </w:rPr>
        <w:t xml:space="preserve"> Mayor porcentaje de mujeres empleadas en la plantilla de cada una de las empresas .</w:t>
      </w:r>
    </w:p>
    <w:p w:rsidR="00A33E3C" w:rsidRPr="00A33E3C" w:rsidRDefault="00A33E3C" w:rsidP="00A33E3C">
      <w:pPr>
        <w:pStyle w:val="Standard"/>
        <w:tabs>
          <w:tab w:val="left" w:pos="-1440"/>
          <w:tab w:val="left" w:pos="-720"/>
        </w:tabs>
        <w:jc w:val="both"/>
        <w:rPr>
          <w:rFonts w:ascii="Inter" w:hAnsi="Inter" w:cs="Arial"/>
          <w:spacing w:val="-3"/>
          <w:sz w:val="22"/>
          <w:szCs w:val="22"/>
        </w:rPr>
      </w:pPr>
      <w:proofErr w:type="gramStart"/>
      <w:r w:rsidRPr="00A33E3C">
        <w:rPr>
          <w:rFonts w:ascii="Inter" w:hAnsi="Inter" w:cs="Arial"/>
          <w:spacing w:val="-3"/>
          <w:sz w:val="22"/>
          <w:szCs w:val="22"/>
        </w:rPr>
        <w:t>d )</w:t>
      </w:r>
      <w:proofErr w:type="gramEnd"/>
      <w:r w:rsidRPr="00A33E3C">
        <w:rPr>
          <w:rFonts w:ascii="Inter" w:hAnsi="Inter" w:cs="Arial"/>
          <w:spacing w:val="-3"/>
          <w:sz w:val="22"/>
          <w:szCs w:val="22"/>
        </w:rPr>
        <w:t xml:space="preserve"> El sorteo , en caso de que la aplicación de los anteriores criterios no hubiera dado lugar a desempate .</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lastRenderedPageBreak/>
        <w:t>Si algún licitador no aporta la documentación exigida relativa a alguno de los criterios, o la misma no contiene todos los requisitos exigidos, la proposición de dicho licitador no será valorada respecto a tal criterio.</w:t>
      </w:r>
    </w:p>
    <w:p w:rsidR="00A33E3C" w:rsidRPr="00A33E3C" w:rsidRDefault="00A33E3C" w:rsidP="00A33E3C">
      <w:pPr>
        <w:tabs>
          <w:tab w:val="left" w:pos="5261"/>
        </w:tabs>
        <w:rPr>
          <w:rFonts w:ascii="Inter" w:hAnsi="Inter" w:cs="Arial"/>
          <w:sz w:val="22"/>
          <w:u w:val="single"/>
        </w:rPr>
      </w:pPr>
    </w:p>
    <w:p w:rsidR="00A33E3C" w:rsidRPr="00A33E3C" w:rsidRDefault="00A33E3C" w:rsidP="00A33E3C">
      <w:pPr>
        <w:pStyle w:val="Standard"/>
        <w:tabs>
          <w:tab w:val="left" w:pos="-1440"/>
          <w:tab w:val="left" w:pos="-720"/>
        </w:tabs>
        <w:jc w:val="both"/>
        <w:rPr>
          <w:rFonts w:ascii="Inter" w:hAnsi="Inter" w:cs="Arial"/>
          <w:b/>
          <w:sz w:val="22"/>
          <w:szCs w:val="22"/>
          <w:u w:val="single"/>
        </w:rPr>
      </w:pPr>
      <w:r w:rsidRPr="00A33E3C">
        <w:rPr>
          <w:rFonts w:ascii="Inter" w:hAnsi="Inter" w:cs="Arial"/>
          <w:b/>
          <w:sz w:val="22"/>
          <w:szCs w:val="22"/>
        </w:rPr>
        <w:t xml:space="preserve">15. </w:t>
      </w:r>
      <w:r w:rsidRPr="00A33E3C">
        <w:rPr>
          <w:rFonts w:ascii="Inter" w:hAnsi="Inter" w:cs="Arial"/>
          <w:b/>
          <w:sz w:val="22"/>
          <w:szCs w:val="22"/>
          <w:u w:val="single"/>
        </w:rPr>
        <w:t>PRESENTACIÓN DE PROPOSICIONES</w:t>
      </w:r>
    </w:p>
    <w:p w:rsidR="00A33E3C" w:rsidRPr="00A33E3C" w:rsidRDefault="00A33E3C" w:rsidP="00A33E3C">
      <w:pPr>
        <w:pStyle w:val="Standard"/>
        <w:tabs>
          <w:tab w:val="left" w:pos="-1440"/>
          <w:tab w:val="left" w:pos="-720"/>
        </w:tabs>
        <w:jc w:val="both"/>
        <w:rPr>
          <w:rFonts w:ascii="Inter" w:hAnsi="Inter" w:cs="Arial"/>
          <w:b/>
          <w:sz w:val="22"/>
          <w:szCs w:val="22"/>
          <w:u w:val="single"/>
        </w:rPr>
      </w:pP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15.1.-</w:t>
      </w:r>
      <w:r w:rsidRPr="00A33E3C">
        <w:rPr>
          <w:rFonts w:ascii="Inter" w:hAnsi="Inter"/>
          <w:spacing w:val="-3"/>
          <w:sz w:val="22"/>
          <w:szCs w:val="22"/>
          <w:shd w:val="clear" w:color="auto" w:fill="FFFFFF"/>
        </w:rPr>
        <w:t xml:space="preserve"> La presente licitación tiene, exclusivamente, </w:t>
      </w:r>
      <w:r w:rsidRPr="00A33E3C">
        <w:rPr>
          <w:rFonts w:ascii="Inter" w:hAnsi="Inter"/>
          <w:b/>
          <w:spacing w:val="-3"/>
          <w:sz w:val="22"/>
          <w:szCs w:val="22"/>
          <w:shd w:val="clear" w:color="auto" w:fill="FFFFFF"/>
        </w:rPr>
        <w:t>carácter electrónico,</w:t>
      </w:r>
      <w:r w:rsidRPr="00A33E3C">
        <w:rPr>
          <w:rFonts w:ascii="Inter" w:hAnsi="Inter"/>
          <w:spacing w:val="-3"/>
          <w:sz w:val="22"/>
          <w:szCs w:val="22"/>
          <w:shd w:val="clear" w:color="auto" w:fill="FFFFFF"/>
        </w:rPr>
        <w:t xml:space="preserve"> por lo que los licitadores deberán preparar y presentar sus ofertas, obligatoriamente, de forma telemática, a través de los servicios de licitación electrónica de la Plataforma de Contratación del Sector Público (</w:t>
      </w:r>
      <w:hyperlink r:id="rId11" w:tgtFrame="_top" w:history="1">
        <w:r w:rsidRPr="00A33E3C">
          <w:rPr>
            <w:rFonts w:ascii="Inter" w:hAnsi="Inter"/>
            <w:spacing w:val="-3"/>
            <w:sz w:val="22"/>
            <w:szCs w:val="22"/>
            <w:shd w:val="clear" w:color="auto" w:fill="FFFFFF"/>
          </w:rPr>
          <w:t>https://contrataciondelestado.es/wps/portal/plataforma</w:t>
        </w:r>
      </w:hyperlink>
      <w:r w:rsidRPr="00A33E3C">
        <w:rPr>
          <w:rFonts w:ascii="Inter" w:hAnsi="Inter"/>
          <w:spacing w:val="-3"/>
          <w:sz w:val="22"/>
          <w:szCs w:val="22"/>
          <w:shd w:val="clear" w:color="auto" w:fill="FFFFFF"/>
        </w:rPr>
        <w:t>).</w:t>
      </w:r>
    </w:p>
    <w:p w:rsidR="00A33E3C" w:rsidRPr="00A33E3C" w:rsidRDefault="00A33E3C" w:rsidP="00A33E3C">
      <w:pPr>
        <w:pStyle w:val="Standard"/>
        <w:ind w:firstLine="708"/>
        <w:jc w:val="both"/>
        <w:rPr>
          <w:rFonts w:ascii="Inter" w:hAnsi="Inter"/>
          <w:b/>
          <w:spacing w:val="-3"/>
          <w:sz w:val="22"/>
          <w:szCs w:val="22"/>
          <w:u w:val="single"/>
          <w:shd w:val="clear" w:color="auto" w:fill="FFFFFF"/>
        </w:rPr>
      </w:pPr>
      <w:r w:rsidRPr="00A33E3C">
        <w:rPr>
          <w:rFonts w:ascii="Inter" w:hAnsi="Inter"/>
          <w:b/>
          <w:spacing w:val="-3"/>
          <w:sz w:val="22"/>
          <w:szCs w:val="22"/>
          <w:u w:val="single"/>
          <w:shd w:val="clear" w:color="auto" w:fill="FFFFFF"/>
        </w:rPr>
        <w:t>No se admitirán las ofertas que no sean presentadas de esta manera.</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Asimismo, todas las comunicaciones que se produzcan en este procedimiento de licitación se producirán a través de la mencionada Plataforma de Contratación del Sector Público.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15.2.-</w:t>
      </w:r>
      <w:r w:rsidRPr="00A33E3C">
        <w:rPr>
          <w:rFonts w:ascii="Inter" w:hAnsi="Inter"/>
          <w:spacing w:val="-3"/>
          <w:sz w:val="22"/>
          <w:szCs w:val="22"/>
          <w:shd w:val="clear" w:color="auto" w:fill="FFFFFF"/>
        </w:rPr>
        <w:t xml:space="preserve"> Las proposiciones se presentarán en el plazo señalado en el anuncio de licitación publicado en la citada plataforma de contratación.</w:t>
      </w:r>
    </w:p>
    <w:p w:rsidR="00A33E3C" w:rsidRPr="00A33E3C" w:rsidRDefault="00A33E3C" w:rsidP="00A33E3C">
      <w:pPr>
        <w:pStyle w:val="Standard"/>
        <w:tabs>
          <w:tab w:val="left" w:pos="-1440"/>
          <w:tab w:val="left" w:pos="-720"/>
        </w:tabs>
        <w:jc w:val="both"/>
        <w:rPr>
          <w:rFonts w:ascii="Inter" w:hAnsi="Inter"/>
          <w:b/>
          <w:sz w:val="22"/>
          <w:szCs w:val="22"/>
        </w:rPr>
      </w:pPr>
      <w:r w:rsidRPr="00A33E3C">
        <w:rPr>
          <w:rFonts w:ascii="Inter" w:hAnsi="Inter"/>
          <w:b/>
          <w:sz w:val="22"/>
          <w:szCs w:val="22"/>
        </w:rPr>
        <w:tab/>
      </w:r>
      <w:r w:rsidRPr="00A33E3C">
        <w:rPr>
          <w:rFonts w:ascii="Inter" w:hAnsi="Inter"/>
          <w:b/>
          <w:sz w:val="22"/>
          <w:szCs w:val="22"/>
          <w:u w:val="single"/>
        </w:rPr>
        <w:t>La Mesa de Contratación acordará la exclusión de la licitación de toda proposición presentada fuera del plazo otorgado en el anuncio de licitación de la Plataforma de Contratación del Sector Público</w:t>
      </w:r>
      <w:r w:rsidRPr="00A33E3C">
        <w:rPr>
          <w:rFonts w:ascii="Inter" w:hAnsi="Inter"/>
          <w:b/>
          <w:sz w:val="22"/>
          <w:szCs w:val="22"/>
        </w:rPr>
        <w:t xml:space="preserve">. </w:t>
      </w:r>
    </w:p>
    <w:p w:rsidR="00A33E3C" w:rsidRPr="00A33E3C" w:rsidRDefault="00A33E3C" w:rsidP="00A33E3C">
      <w:pPr>
        <w:pStyle w:val="Standard"/>
        <w:tabs>
          <w:tab w:val="left" w:pos="-1440"/>
          <w:tab w:val="left" w:pos="-720"/>
        </w:tabs>
        <w:jc w:val="both"/>
        <w:rPr>
          <w:rFonts w:ascii="Inter" w:hAnsi="Inter"/>
          <w:bCs/>
          <w:sz w:val="22"/>
          <w:szCs w:val="22"/>
        </w:rPr>
      </w:pPr>
      <w:r w:rsidRPr="00A33E3C">
        <w:rPr>
          <w:rFonts w:ascii="Inter" w:hAnsi="Inter"/>
          <w:b/>
          <w:sz w:val="22"/>
          <w:szCs w:val="22"/>
        </w:rPr>
        <w:tab/>
      </w:r>
      <w:r w:rsidRPr="00A33E3C">
        <w:rPr>
          <w:rFonts w:ascii="Inter" w:hAnsi="Inter"/>
          <w:b/>
          <w:sz w:val="22"/>
          <w:szCs w:val="22"/>
          <w:highlight w:val="lightGray"/>
        </w:rPr>
        <w:t>15.3.-</w:t>
      </w:r>
      <w:r w:rsidRPr="00A33E3C">
        <w:rPr>
          <w:rFonts w:ascii="Inter" w:hAnsi="Inter"/>
          <w:bCs/>
          <w:sz w:val="22"/>
          <w:szCs w:val="22"/>
          <w:highlight w:val="lightGray"/>
        </w:rPr>
        <w:t xml:space="preserve"> Presentación de oferta mediante huella electrónica</w:t>
      </w:r>
    </w:p>
    <w:p w:rsidR="00A33E3C" w:rsidRPr="00A33E3C" w:rsidRDefault="00A33E3C" w:rsidP="00A33E3C">
      <w:pPr>
        <w:pStyle w:val="Standard"/>
        <w:tabs>
          <w:tab w:val="left" w:pos="-1440"/>
          <w:tab w:val="left" w:pos="-720"/>
        </w:tabs>
        <w:jc w:val="both"/>
        <w:rPr>
          <w:rFonts w:ascii="Inter" w:hAnsi="Inter"/>
          <w:bCs/>
          <w:sz w:val="22"/>
          <w:szCs w:val="22"/>
        </w:rPr>
      </w:pPr>
      <w:r w:rsidRPr="00A33E3C">
        <w:rPr>
          <w:rFonts w:ascii="Inter" w:hAnsi="Inter"/>
          <w:bCs/>
          <w:sz w:val="22"/>
          <w:szCs w:val="22"/>
        </w:rPr>
        <w:tab/>
        <w:t>En el caso en que la oferta se presente mediante huella electrónica, se ha de tener en cuenta de que se dispone de un plazo de 24 horas para completar la oferta, siendo de la exclusiva responsabilidad del licitador el completar la misma.</w:t>
      </w:r>
    </w:p>
    <w:p w:rsidR="00A33E3C" w:rsidRPr="00A33E3C" w:rsidRDefault="00A33E3C" w:rsidP="00A33E3C">
      <w:pPr>
        <w:pStyle w:val="Standard"/>
        <w:tabs>
          <w:tab w:val="left" w:pos="-1440"/>
          <w:tab w:val="left" w:pos="-720"/>
        </w:tabs>
        <w:jc w:val="both"/>
        <w:rPr>
          <w:rFonts w:ascii="Inter" w:hAnsi="Inter"/>
          <w:bCs/>
          <w:sz w:val="22"/>
          <w:szCs w:val="22"/>
        </w:rPr>
      </w:pPr>
      <w:r w:rsidRPr="00A33E3C">
        <w:rPr>
          <w:rFonts w:ascii="Inter" w:hAnsi="Inter"/>
          <w:bCs/>
          <w:sz w:val="22"/>
          <w:szCs w:val="22"/>
        </w:rPr>
        <w:tab/>
        <w:t>Para ello se dispone de dos opciones:</w:t>
      </w:r>
    </w:p>
    <w:p w:rsidR="00A33E3C" w:rsidRPr="00A33E3C" w:rsidRDefault="00A33E3C" w:rsidP="00A33E3C">
      <w:pPr>
        <w:pStyle w:val="Standard"/>
        <w:tabs>
          <w:tab w:val="left" w:pos="-1440"/>
          <w:tab w:val="left" w:pos="-720"/>
        </w:tabs>
        <w:jc w:val="both"/>
        <w:rPr>
          <w:rFonts w:ascii="Inter" w:hAnsi="Inter"/>
          <w:bCs/>
          <w:sz w:val="22"/>
          <w:szCs w:val="22"/>
        </w:rPr>
      </w:pPr>
      <w:r w:rsidRPr="00A33E3C">
        <w:rPr>
          <w:rFonts w:ascii="Inter" w:hAnsi="Inter"/>
          <w:bCs/>
          <w:sz w:val="22"/>
          <w:szCs w:val="22"/>
        </w:rPr>
        <w:tab/>
        <w:t>1º.- Volver a intentar la remisión de forma telemática mediante el botón “Enviar documentación”.</w:t>
      </w:r>
    </w:p>
    <w:p w:rsidR="00A33E3C" w:rsidRPr="00A33E3C" w:rsidRDefault="00A33E3C" w:rsidP="00A33E3C">
      <w:pPr>
        <w:pStyle w:val="Standard"/>
        <w:tabs>
          <w:tab w:val="left" w:pos="-1440"/>
          <w:tab w:val="left" w:pos="-720"/>
        </w:tabs>
        <w:jc w:val="both"/>
        <w:rPr>
          <w:rFonts w:ascii="Inter" w:hAnsi="Inter"/>
          <w:bCs/>
          <w:sz w:val="22"/>
          <w:szCs w:val="22"/>
        </w:rPr>
      </w:pPr>
      <w:r w:rsidRPr="00A33E3C">
        <w:rPr>
          <w:rFonts w:ascii="Inter" w:hAnsi="Inter"/>
          <w:bCs/>
          <w:sz w:val="22"/>
          <w:szCs w:val="22"/>
        </w:rPr>
        <w:tab/>
        <w:t xml:space="preserve">2º.-Descargar el fichero de la oferta mediante el botón “Descargar documentación” en un soporte electrónico (DVD, CD, USB). Al pulsar el botón “Descargar documentación” se solicitará una localización para guardar un archivo con extensión </w:t>
      </w:r>
      <w:proofErr w:type="spellStart"/>
      <w:r w:rsidRPr="00A33E3C">
        <w:rPr>
          <w:rFonts w:ascii="Inter" w:hAnsi="Inter"/>
          <w:bCs/>
          <w:sz w:val="22"/>
          <w:szCs w:val="22"/>
        </w:rPr>
        <w:t>xml</w:t>
      </w:r>
      <w:proofErr w:type="spellEnd"/>
      <w:r w:rsidRPr="00A33E3C">
        <w:rPr>
          <w:rFonts w:ascii="Inter" w:hAnsi="Inter"/>
          <w:bCs/>
          <w:sz w:val="22"/>
          <w:szCs w:val="22"/>
        </w:rPr>
        <w:t xml:space="preserve">. NO EDITAR este archivo, ya que, cualquier modificación cambiará el cálculo de la huella electrónica y ya no coincidirá con la que se presentó originalmente.   </w:t>
      </w:r>
    </w:p>
    <w:p w:rsidR="00A33E3C" w:rsidRPr="00A33E3C" w:rsidRDefault="00A33E3C" w:rsidP="00A33E3C">
      <w:pPr>
        <w:pStyle w:val="Standard"/>
        <w:tabs>
          <w:tab w:val="left" w:pos="-1440"/>
          <w:tab w:val="left" w:pos="-720"/>
        </w:tabs>
        <w:jc w:val="both"/>
        <w:rPr>
          <w:rFonts w:ascii="Inter" w:hAnsi="Inter"/>
          <w:bCs/>
          <w:sz w:val="22"/>
          <w:szCs w:val="22"/>
        </w:rPr>
      </w:pPr>
      <w:r w:rsidRPr="00A33E3C">
        <w:rPr>
          <w:rFonts w:ascii="Inter" w:hAnsi="Inter"/>
          <w:bCs/>
          <w:sz w:val="22"/>
          <w:szCs w:val="22"/>
        </w:rPr>
        <w:tab/>
        <w:t xml:space="preserve">Este archivo </w:t>
      </w:r>
      <w:proofErr w:type="spellStart"/>
      <w:r w:rsidRPr="00A33E3C">
        <w:rPr>
          <w:rFonts w:ascii="Inter" w:hAnsi="Inter"/>
          <w:bCs/>
          <w:sz w:val="22"/>
          <w:szCs w:val="22"/>
        </w:rPr>
        <w:t>xml</w:t>
      </w:r>
      <w:proofErr w:type="spellEnd"/>
      <w:r w:rsidRPr="00A33E3C">
        <w:rPr>
          <w:rFonts w:ascii="Inter" w:hAnsi="Inter"/>
          <w:bCs/>
          <w:sz w:val="22"/>
          <w:szCs w:val="22"/>
        </w:rPr>
        <w:t xml:space="preserve"> es el que habrá de enviarse a las oficinas de </w:t>
      </w:r>
      <w:proofErr w:type="spellStart"/>
      <w:r w:rsidRPr="00A33E3C">
        <w:rPr>
          <w:rFonts w:ascii="Inter" w:hAnsi="Inter"/>
          <w:bCs/>
          <w:sz w:val="22"/>
          <w:szCs w:val="22"/>
        </w:rPr>
        <w:t>Gesplan</w:t>
      </w:r>
      <w:proofErr w:type="spellEnd"/>
      <w:r w:rsidRPr="00A33E3C">
        <w:rPr>
          <w:rFonts w:ascii="Inter" w:hAnsi="Inter"/>
          <w:bCs/>
          <w:sz w:val="22"/>
          <w:szCs w:val="22"/>
        </w:rPr>
        <w:t xml:space="preserve">, sitas en Residencial </w:t>
      </w:r>
      <w:proofErr w:type="spellStart"/>
      <w:r w:rsidRPr="00A33E3C">
        <w:rPr>
          <w:rFonts w:ascii="Inter" w:hAnsi="Inter"/>
          <w:bCs/>
          <w:sz w:val="22"/>
          <w:szCs w:val="22"/>
        </w:rPr>
        <w:t>Amarca</w:t>
      </w:r>
      <w:proofErr w:type="spellEnd"/>
      <w:r w:rsidRPr="00A33E3C">
        <w:rPr>
          <w:rFonts w:ascii="Inter" w:hAnsi="Inter"/>
          <w:bCs/>
          <w:sz w:val="22"/>
          <w:szCs w:val="22"/>
        </w:rPr>
        <w:t>, Avda. 3 de Mayo, 71, Local bajo B en Santa Cruz de Tenerife y en la calle León y Castillo, 54, en Las Palmas de Gran Canaria.</w:t>
      </w:r>
    </w:p>
    <w:p w:rsidR="00A33E3C" w:rsidRPr="00A33E3C" w:rsidRDefault="00A33E3C" w:rsidP="00A33E3C">
      <w:pPr>
        <w:pStyle w:val="Standard"/>
        <w:tabs>
          <w:tab w:val="left" w:pos="-1440"/>
          <w:tab w:val="left" w:pos="-720"/>
        </w:tabs>
        <w:jc w:val="both"/>
        <w:rPr>
          <w:rFonts w:ascii="Inter" w:hAnsi="Inter"/>
          <w:bCs/>
          <w:sz w:val="22"/>
          <w:szCs w:val="22"/>
        </w:rPr>
      </w:pPr>
      <w:r w:rsidRPr="00A33E3C">
        <w:rPr>
          <w:rFonts w:ascii="Inter" w:hAnsi="Inter"/>
          <w:bCs/>
          <w:sz w:val="22"/>
          <w:szCs w:val="22"/>
        </w:rPr>
        <w:tab/>
        <w:t xml:space="preserve">Una vez enviado a </w:t>
      </w:r>
      <w:proofErr w:type="spellStart"/>
      <w:r w:rsidRPr="00A33E3C">
        <w:rPr>
          <w:rFonts w:ascii="Inter" w:hAnsi="Inter"/>
          <w:bCs/>
          <w:sz w:val="22"/>
          <w:szCs w:val="22"/>
        </w:rPr>
        <w:t>Gesplan</w:t>
      </w:r>
      <w:proofErr w:type="spellEnd"/>
      <w:r w:rsidRPr="00A33E3C">
        <w:rPr>
          <w:rFonts w:ascii="Inter" w:hAnsi="Inter"/>
          <w:bCs/>
          <w:sz w:val="22"/>
          <w:szCs w:val="22"/>
        </w:rPr>
        <w:t xml:space="preserve"> el soporte electrónico con la oferta se recomienda comunicar tal circunstancia al órgano de contratación mediante un correo electrónico a la siguiente dirección: </w:t>
      </w:r>
      <w:hyperlink r:id="rId12" w:history="1">
        <w:r w:rsidRPr="00A33E3C">
          <w:rPr>
            <w:rStyle w:val="Hipervnculo"/>
            <w:rFonts w:ascii="Inter" w:hAnsi="Inter"/>
            <w:bCs/>
            <w:sz w:val="22"/>
            <w:szCs w:val="22"/>
          </w:rPr>
          <w:t>jurídico@gesplan.es</w:t>
        </w:r>
      </w:hyperlink>
      <w:r w:rsidRPr="00A33E3C">
        <w:rPr>
          <w:rFonts w:ascii="Inter" w:hAnsi="Inter"/>
          <w:bCs/>
          <w:sz w:val="22"/>
          <w:szCs w:val="22"/>
        </w:rPr>
        <w:t>.</w:t>
      </w:r>
    </w:p>
    <w:p w:rsidR="00A33E3C" w:rsidRPr="00A33E3C" w:rsidRDefault="00A33E3C" w:rsidP="00A33E3C">
      <w:pPr>
        <w:pStyle w:val="Standard"/>
        <w:tabs>
          <w:tab w:val="left" w:pos="-1440"/>
          <w:tab w:val="left" w:pos="-720"/>
        </w:tabs>
        <w:jc w:val="both"/>
        <w:rPr>
          <w:rFonts w:ascii="Inter" w:hAnsi="Inter"/>
          <w:bCs/>
          <w:sz w:val="22"/>
          <w:szCs w:val="22"/>
        </w:rPr>
      </w:pPr>
      <w:r w:rsidRPr="00A33E3C">
        <w:rPr>
          <w:rFonts w:ascii="Inter" w:hAnsi="Inter"/>
          <w:bCs/>
          <w:sz w:val="22"/>
          <w:szCs w:val="22"/>
        </w:rPr>
        <w:tab/>
        <w:t>Señalar que si no se presenta la oferta completa en las 24 horas siguientes a la generación del justificante de presentación de la oferta con huella electrónica se considera retirada.</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15.4.-</w:t>
      </w:r>
      <w:r w:rsidRPr="00A33E3C">
        <w:rPr>
          <w:rFonts w:ascii="Inter" w:hAnsi="Inter"/>
          <w:spacing w:val="-3"/>
          <w:sz w:val="22"/>
          <w:szCs w:val="22"/>
          <w:shd w:val="clear" w:color="auto" w:fill="FFFFFF"/>
        </w:rPr>
        <w:t xml:space="preserve"> Las interesadas en la licitación podrán examinar los pliegos y toda documentación necesaria para preparar la oferta en la citada plataforma de contratación.</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15.5.-</w:t>
      </w:r>
      <w:r w:rsidRPr="00A33E3C">
        <w:rPr>
          <w:rFonts w:ascii="Inter" w:hAnsi="Inter"/>
          <w:spacing w:val="-3"/>
          <w:sz w:val="22"/>
          <w:szCs w:val="22"/>
          <w:shd w:val="clear" w:color="auto" w:fill="FFFFFF"/>
        </w:rPr>
        <w:t xml:space="preserve"> Asimismo, se podrá solicitar información adicional hasta tres días antes del cierre del plazo de licitación a través de la plataforma de contratación del sector público.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15.6.-</w:t>
      </w:r>
      <w:r w:rsidRPr="00A33E3C">
        <w:rPr>
          <w:rFonts w:ascii="Inter" w:hAnsi="Inter"/>
          <w:spacing w:val="-3"/>
          <w:sz w:val="22"/>
          <w:szCs w:val="22"/>
          <w:shd w:val="clear" w:color="auto" w:fill="FFFFFF"/>
        </w:rPr>
        <w:t xml:space="preserve"> </w:t>
      </w:r>
      <w:r w:rsidRPr="00A33E3C">
        <w:rPr>
          <w:rFonts w:ascii="Inter" w:hAnsi="Inter"/>
          <w:spacing w:val="-3"/>
          <w:sz w:val="22"/>
          <w:szCs w:val="22"/>
          <w:highlight w:val="lightGray"/>
          <w:shd w:val="clear" w:color="auto" w:fill="FFFFFF"/>
        </w:rPr>
        <w:t>Cada licitadora podrá presentar sólo una proposición en relación con el objeto del contrato, sin que se puedan presentar variantes o alternativas.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lastRenderedPageBreak/>
        <w:t>15.7.-</w:t>
      </w:r>
      <w:r w:rsidRPr="00A33E3C">
        <w:rPr>
          <w:rFonts w:ascii="Inter" w:hAnsi="Inter"/>
          <w:spacing w:val="-3"/>
          <w:sz w:val="22"/>
          <w:szCs w:val="22"/>
          <w:shd w:val="clear" w:color="auto" w:fill="FFFFFF"/>
        </w:rPr>
        <w:t xml:space="preserve"> La persona empresaria (física o jurídica) que haya licitado en unión temporal con otros empresarios y/o empresarias no podrá, a su vez, presentar proposiciones individualmente, ni figurar en más de una unión temporal participante en la licitación.</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15.8.-</w:t>
      </w:r>
      <w:r w:rsidRPr="00A33E3C">
        <w:rPr>
          <w:rFonts w:ascii="Inter" w:hAnsi="Inter"/>
          <w:spacing w:val="-3"/>
          <w:sz w:val="22"/>
          <w:szCs w:val="22"/>
          <w:shd w:val="clear" w:color="auto" w:fill="FFFFFF"/>
        </w:rPr>
        <w:t xml:space="preserve"> El incumplimiento, por algún sujeto licitador, de las prohibiciones establecidas en los apartados anteriores dará lugar a la no admisión de todas las proposiciones por él suscritas.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15.9.-</w:t>
      </w:r>
      <w:r w:rsidRPr="00A33E3C">
        <w:rPr>
          <w:rFonts w:ascii="Inter" w:hAnsi="Inter"/>
          <w:spacing w:val="-3"/>
          <w:sz w:val="22"/>
          <w:szCs w:val="22"/>
          <w:shd w:val="clear" w:color="auto" w:fill="FFFFFF"/>
        </w:rPr>
        <w:t xml:space="preserve"> La presentación de las proposiciones presume la aceptación incondicional por la persona licitadora de la totalidad del contenido de las cláusulas y condiciones del presente pliego y del de condiciones técnicas, sin salvedad alguna. Asimismo, presupone la autorización a la Mesa y al órgano de contratación para consultar los datos recogidos en el Registro Oficial de Licitadores y Empresas Clasificadas del Sector Público o en las listas oficiales de operadores económicos de un Estado miembro de la Unión Europea.</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15.10.-</w:t>
      </w:r>
      <w:r w:rsidRPr="00A33E3C">
        <w:rPr>
          <w:rFonts w:ascii="Inter" w:hAnsi="Inter"/>
          <w:spacing w:val="-3"/>
          <w:sz w:val="22"/>
          <w:szCs w:val="22"/>
          <w:shd w:val="clear" w:color="auto" w:fill="FFFFFF"/>
        </w:rPr>
        <w:t xml:space="preserve"> Si durante la tramitación del procedimiento de adjudicación, y antes de la formalización del contrato, se produce la extinción de la personalidad jurídica de la empresa licitadora por fusión, escisión o por la transmisión de su patrimonio empresarial, o de una rama de su actividad, le sucederá en su posición en el procedimiento la sociedad absorbente, la resultante de la fusión, la beneficiaria de la escisión o la adquiriente del patrimonio o rama de actividad, siempre que reúna las condiciones de capacidad y ausencia de prohibiciones de contratar y acredite la solvencia exigida en la presente contratación.</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15.11.-</w:t>
      </w:r>
      <w:r w:rsidRPr="00A33E3C">
        <w:rPr>
          <w:rFonts w:ascii="Inter" w:hAnsi="Inter"/>
          <w:spacing w:val="-3"/>
          <w:sz w:val="22"/>
          <w:szCs w:val="22"/>
          <w:shd w:val="clear" w:color="auto" w:fill="FFFFFF"/>
        </w:rPr>
        <w:t xml:space="preserve"> La documentación exigida deberá cumplimentar las especificaciones de los documentos que se detallan a continuación:</w:t>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El presente Pliego de Condiciones Particulares.</w:t>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El Pliego de Condiciones Técnicas.</w:t>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La Ley 9/2017 de 8 de noviembre, de Contratos del Sector Público.</w:t>
      </w:r>
    </w:p>
    <w:p w:rsidR="00A33E3C" w:rsidRPr="00A33E3C" w:rsidRDefault="00A33E3C" w:rsidP="00A33E3C">
      <w:pPr>
        <w:pStyle w:val="Standard"/>
        <w:ind w:firstLine="360"/>
        <w:jc w:val="both"/>
        <w:rPr>
          <w:rFonts w:ascii="Inter" w:hAnsi="Inter"/>
          <w:spacing w:val="-3"/>
          <w:sz w:val="22"/>
          <w:szCs w:val="22"/>
          <w:shd w:val="clear" w:color="auto" w:fill="FFFFFF"/>
        </w:rPr>
      </w:pPr>
    </w:p>
    <w:p w:rsidR="00A33E3C" w:rsidRPr="00A33E3C" w:rsidRDefault="00A33E3C" w:rsidP="00A33E3C">
      <w:pPr>
        <w:pStyle w:val="Standard"/>
        <w:tabs>
          <w:tab w:val="left" w:pos="-1440"/>
          <w:tab w:val="left" w:pos="-720"/>
        </w:tabs>
        <w:jc w:val="both"/>
        <w:rPr>
          <w:rFonts w:ascii="Inter" w:hAnsi="Inter" w:cs="Arial"/>
          <w:b/>
          <w:iCs/>
          <w:spacing w:val="-3"/>
          <w:sz w:val="22"/>
          <w:szCs w:val="22"/>
          <w:u w:val="single"/>
        </w:rPr>
      </w:pPr>
      <w:r w:rsidRPr="00A33E3C">
        <w:rPr>
          <w:rFonts w:ascii="Inter" w:hAnsi="Inter" w:cs="Arial"/>
          <w:b/>
          <w:spacing w:val="-3"/>
          <w:sz w:val="22"/>
          <w:szCs w:val="22"/>
          <w:u w:val="single"/>
        </w:rPr>
        <w:t>16.- GARANTÍA PROVISIONAL Y DEFINITIVA</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720"/>
        </w:tabs>
        <w:jc w:val="both"/>
        <w:rPr>
          <w:rFonts w:ascii="Inter" w:hAnsi="Inter" w:cs="Arial"/>
          <w:spacing w:val="-3"/>
          <w:sz w:val="22"/>
          <w:szCs w:val="22"/>
        </w:rPr>
      </w:pPr>
      <w:r w:rsidRPr="00A33E3C">
        <w:rPr>
          <w:rFonts w:ascii="Inter" w:hAnsi="Inter" w:cs="Arial"/>
          <w:spacing w:val="-3"/>
          <w:sz w:val="22"/>
          <w:szCs w:val="22"/>
        </w:rPr>
        <w:tab/>
        <w:t>De acuerdo con lo establecido en el artículo 106, 107 y 114 del LCSP, los licitadores no constituirán garantía provisional ni definitiva para este procedimiento.</w:t>
      </w:r>
    </w:p>
    <w:p w:rsidR="00A33E3C" w:rsidRPr="00A33E3C" w:rsidRDefault="00A33E3C" w:rsidP="00A33E3C">
      <w:pPr>
        <w:pStyle w:val="Standard"/>
        <w:tabs>
          <w:tab w:val="left" w:pos="-1440"/>
          <w:tab w:val="left" w:pos="-720"/>
        </w:tabs>
        <w:jc w:val="both"/>
        <w:rPr>
          <w:rFonts w:ascii="Inter" w:hAnsi="Inter" w:cs="Arial"/>
          <w:b/>
          <w:sz w:val="22"/>
          <w:szCs w:val="22"/>
        </w:rPr>
      </w:pPr>
    </w:p>
    <w:p w:rsidR="00A33E3C" w:rsidRPr="00A33E3C" w:rsidRDefault="00A33E3C" w:rsidP="00A33E3C">
      <w:pPr>
        <w:pStyle w:val="Standard"/>
        <w:tabs>
          <w:tab w:val="left" w:pos="-1440"/>
          <w:tab w:val="left" w:pos="-720"/>
        </w:tabs>
        <w:jc w:val="both"/>
        <w:rPr>
          <w:rFonts w:ascii="Inter" w:hAnsi="Inter" w:cs="Arial"/>
          <w:b/>
          <w:sz w:val="22"/>
          <w:szCs w:val="22"/>
        </w:rPr>
      </w:pPr>
      <w:r w:rsidRPr="00A33E3C">
        <w:rPr>
          <w:rFonts w:ascii="Inter" w:hAnsi="Inter" w:cs="Arial"/>
          <w:b/>
          <w:sz w:val="22"/>
          <w:szCs w:val="22"/>
        </w:rPr>
        <w:t xml:space="preserve">17.- </w:t>
      </w:r>
      <w:r w:rsidRPr="00A33E3C">
        <w:rPr>
          <w:rFonts w:ascii="Inter" w:hAnsi="Inter" w:cs="Arial"/>
          <w:b/>
          <w:sz w:val="22"/>
          <w:szCs w:val="22"/>
          <w:u w:val="single"/>
        </w:rPr>
        <w:t>CONTENIDO DE LAS PROPOSICIONES</w:t>
      </w:r>
      <w:r w:rsidRPr="00A33E3C">
        <w:rPr>
          <w:rFonts w:ascii="Inter" w:hAnsi="Inter" w:cs="Arial"/>
          <w:b/>
          <w:sz w:val="22"/>
          <w:szCs w:val="22"/>
        </w:rPr>
        <w:t xml:space="preserve">  </w:t>
      </w:r>
    </w:p>
    <w:p w:rsidR="00A33E3C" w:rsidRPr="00A33E3C" w:rsidRDefault="00A33E3C" w:rsidP="00A33E3C">
      <w:pPr>
        <w:pStyle w:val="Standard"/>
        <w:ind w:firstLine="708"/>
        <w:jc w:val="both"/>
        <w:rPr>
          <w:rFonts w:ascii="Inter" w:hAnsi="Inter" w:cs="Arial"/>
          <w:spacing w:val="-3"/>
          <w:sz w:val="22"/>
          <w:szCs w:val="22"/>
        </w:rPr>
      </w:pPr>
    </w:p>
    <w:p w:rsidR="00A33E3C" w:rsidRPr="00A33E3C" w:rsidRDefault="00A33E3C" w:rsidP="00A33E3C">
      <w:pPr>
        <w:pStyle w:val="Standard"/>
        <w:ind w:firstLine="708"/>
        <w:jc w:val="both"/>
        <w:rPr>
          <w:rFonts w:ascii="Inter" w:hAnsi="Inter"/>
          <w:b/>
          <w:spacing w:val="-3"/>
          <w:sz w:val="22"/>
          <w:szCs w:val="22"/>
          <w:shd w:val="clear" w:color="auto" w:fill="FFFFFF"/>
        </w:rPr>
      </w:pPr>
      <w:r w:rsidRPr="00A33E3C">
        <w:rPr>
          <w:rFonts w:ascii="Inter" w:hAnsi="Inter"/>
          <w:spacing w:val="-3"/>
          <w:sz w:val="22"/>
          <w:szCs w:val="22"/>
        </w:rPr>
        <w:t xml:space="preserve">Las proposiciones constaran de un </w:t>
      </w:r>
      <w:r w:rsidRPr="00A33E3C">
        <w:rPr>
          <w:rFonts w:ascii="Inter" w:hAnsi="Inter"/>
          <w:b/>
          <w:spacing w:val="-3"/>
          <w:sz w:val="22"/>
          <w:szCs w:val="22"/>
        </w:rPr>
        <w:t xml:space="preserve">único archivo electrónico </w:t>
      </w:r>
      <w:r w:rsidRPr="00A33E3C">
        <w:rPr>
          <w:rFonts w:ascii="Inter" w:hAnsi="Inter"/>
          <w:spacing w:val="-3"/>
          <w:sz w:val="22"/>
          <w:szCs w:val="22"/>
        </w:rPr>
        <w:t>firmado electrónicamente por la persona licitadora o persona que la represente</w:t>
      </w:r>
      <w:r w:rsidRPr="00A33E3C">
        <w:rPr>
          <w:rFonts w:ascii="Inter" w:hAnsi="Inter"/>
          <w:b/>
          <w:spacing w:val="-3"/>
          <w:sz w:val="22"/>
          <w:szCs w:val="22"/>
          <w:shd w:val="clear" w:color="auto" w:fill="FFFFFF"/>
        </w:rPr>
        <w:t>:</w:t>
      </w:r>
    </w:p>
    <w:p w:rsidR="00A33E3C" w:rsidRPr="00A33E3C" w:rsidRDefault="00A33E3C" w:rsidP="00A33E3C">
      <w:pPr>
        <w:pStyle w:val="Standard"/>
        <w:tabs>
          <w:tab w:val="left" w:pos="-1440"/>
          <w:tab w:val="left" w:pos="-720"/>
        </w:tabs>
        <w:jc w:val="both"/>
        <w:rPr>
          <w:rFonts w:ascii="Inter" w:hAnsi="Inter"/>
          <w:b/>
          <w:spacing w:val="-3"/>
          <w:sz w:val="22"/>
          <w:szCs w:val="22"/>
          <w:u w:val="single"/>
          <w:lang w:eastAsia="es-ES"/>
        </w:rPr>
      </w:pPr>
      <w:r w:rsidRPr="00A33E3C">
        <w:rPr>
          <w:rFonts w:ascii="Inter" w:hAnsi="Inter"/>
          <w:spacing w:val="-3"/>
          <w:sz w:val="22"/>
          <w:szCs w:val="22"/>
          <w:lang w:eastAsia="es-ES"/>
        </w:rPr>
        <w:tab/>
      </w:r>
      <w:r w:rsidRPr="00A33E3C">
        <w:rPr>
          <w:rFonts w:ascii="Inter" w:hAnsi="Inter"/>
          <w:b/>
          <w:spacing w:val="-3"/>
          <w:sz w:val="22"/>
          <w:szCs w:val="22"/>
          <w:u w:val="single"/>
          <w:lang w:eastAsia="es-ES"/>
        </w:rPr>
        <w:t>En dicho archivo se incluirá:</w:t>
      </w:r>
    </w:p>
    <w:p w:rsidR="00A33E3C" w:rsidRPr="00A33E3C" w:rsidRDefault="00A33E3C" w:rsidP="00A33E3C">
      <w:pPr>
        <w:pStyle w:val="Standard"/>
        <w:tabs>
          <w:tab w:val="left" w:pos="-1440"/>
          <w:tab w:val="left" w:pos="-720"/>
        </w:tabs>
        <w:jc w:val="both"/>
        <w:rPr>
          <w:rFonts w:ascii="Inter" w:hAnsi="Inter"/>
          <w:spacing w:val="-3"/>
          <w:sz w:val="22"/>
          <w:szCs w:val="22"/>
          <w:shd w:val="clear" w:color="auto" w:fill="FFFFFF"/>
        </w:rPr>
      </w:pPr>
      <w:r w:rsidRPr="00A33E3C">
        <w:rPr>
          <w:rFonts w:ascii="Inter" w:hAnsi="Inter"/>
          <w:b/>
          <w:sz w:val="22"/>
          <w:szCs w:val="22"/>
        </w:rPr>
        <w:t xml:space="preserve">  </w:t>
      </w:r>
      <w:r w:rsidRPr="00A33E3C">
        <w:rPr>
          <w:rFonts w:ascii="Inter" w:hAnsi="Inter"/>
          <w:b/>
          <w:sz w:val="22"/>
          <w:szCs w:val="22"/>
        </w:rPr>
        <w:tab/>
      </w:r>
      <w:r w:rsidRPr="00A33E3C">
        <w:rPr>
          <w:rFonts w:ascii="Inter" w:hAnsi="Inter"/>
          <w:b/>
          <w:spacing w:val="-3"/>
          <w:sz w:val="22"/>
          <w:szCs w:val="22"/>
          <w:shd w:val="clear" w:color="auto" w:fill="FFFFFF"/>
        </w:rPr>
        <w:t>17.1.1.-</w:t>
      </w:r>
      <w:r w:rsidRPr="00A33E3C">
        <w:rPr>
          <w:rFonts w:ascii="Inter" w:hAnsi="Inter"/>
          <w:b/>
          <w:spacing w:val="-3"/>
          <w:sz w:val="22"/>
          <w:szCs w:val="22"/>
          <w:u w:val="single"/>
          <w:shd w:val="clear" w:color="auto" w:fill="FFFFFF"/>
        </w:rPr>
        <w:t>Declaración responsable debidamente firmada por el licitador conforme al Anexo I</w:t>
      </w:r>
      <w:r w:rsidRPr="00A33E3C">
        <w:rPr>
          <w:rFonts w:ascii="Inter" w:hAnsi="Inter"/>
          <w:spacing w:val="-3"/>
          <w:sz w:val="22"/>
          <w:szCs w:val="22"/>
          <w:shd w:val="clear" w:color="auto" w:fill="FFFFFF"/>
        </w:rPr>
        <w:t xml:space="preserve"> del presente pliego. Cuando varios empresarios concurran agrupados en una unión temporal de empresas, cada una de ellas ha de aportar la declaración responsable.</w:t>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xml:space="preserve">Si la empresa licitadora fuera a recurrir a la solvencia y medios de otras empresas para la ejecución del contrato, estas últimas también deberán presentar la declaración correspondiente. </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17.1.2.-</w:t>
      </w:r>
      <w:r w:rsidRPr="00A33E3C">
        <w:rPr>
          <w:rFonts w:ascii="Inter" w:hAnsi="Inter"/>
          <w:spacing w:val="-3"/>
          <w:sz w:val="22"/>
          <w:szCs w:val="22"/>
          <w:shd w:val="clear" w:color="auto" w:fill="FFFFFF"/>
        </w:rPr>
        <w:t xml:space="preserve"> </w:t>
      </w:r>
      <w:r w:rsidRPr="00A33E3C">
        <w:rPr>
          <w:rFonts w:ascii="Inter" w:hAnsi="Inter"/>
          <w:b/>
          <w:spacing w:val="-3"/>
          <w:sz w:val="22"/>
          <w:szCs w:val="22"/>
          <w:shd w:val="clear" w:color="auto" w:fill="FFFFFF"/>
        </w:rPr>
        <w:t xml:space="preserve">Acreditación de estar inscrito en el Registro Oficial de Licitadores y Empresas Clasificadas o haber presentado la solicitud de inscripción </w:t>
      </w:r>
      <w:r w:rsidRPr="00A33E3C">
        <w:rPr>
          <w:rFonts w:ascii="Inter" w:hAnsi="Inter"/>
          <w:spacing w:val="-3"/>
          <w:sz w:val="22"/>
          <w:szCs w:val="22"/>
          <w:shd w:val="clear" w:color="auto" w:fill="FFFFFF"/>
        </w:rPr>
        <w:t xml:space="preserve">(ver artículo 4 del presente Pliego). </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17.1.3.-</w:t>
      </w:r>
      <w:r w:rsidRPr="00A33E3C">
        <w:rPr>
          <w:rFonts w:ascii="Inter" w:hAnsi="Inter"/>
          <w:spacing w:val="-3"/>
          <w:sz w:val="22"/>
          <w:szCs w:val="22"/>
          <w:shd w:val="clear" w:color="auto" w:fill="FFFFFF"/>
        </w:rPr>
        <w:t xml:space="preserve"> La </w:t>
      </w:r>
      <w:r w:rsidRPr="00A33E3C">
        <w:rPr>
          <w:rFonts w:ascii="Inter" w:hAnsi="Inter"/>
          <w:b/>
          <w:spacing w:val="-3"/>
          <w:sz w:val="22"/>
          <w:szCs w:val="22"/>
          <w:u w:val="single"/>
          <w:shd w:val="clear" w:color="auto" w:fill="FFFFFF"/>
        </w:rPr>
        <w:t>oferta económica redactada y firmada conforme al Anexo II</w:t>
      </w:r>
      <w:r w:rsidRPr="00A33E3C">
        <w:rPr>
          <w:rFonts w:ascii="Inter" w:hAnsi="Inter"/>
          <w:spacing w:val="-3"/>
          <w:sz w:val="22"/>
          <w:szCs w:val="22"/>
          <w:shd w:val="clear" w:color="auto" w:fill="FFFFFF"/>
        </w:rPr>
        <w:t xml:space="preserve"> del presente pliego, sin errores o tachaduras que dificulten conocer claramente lo que el </w:t>
      </w:r>
      <w:r w:rsidRPr="00A33E3C">
        <w:rPr>
          <w:rFonts w:ascii="Inter" w:hAnsi="Inter"/>
          <w:spacing w:val="-3"/>
          <w:sz w:val="22"/>
          <w:szCs w:val="22"/>
          <w:shd w:val="clear" w:color="auto" w:fill="FFFFFF"/>
        </w:rPr>
        <w:lastRenderedPageBreak/>
        <w:t xml:space="preserve">órgano de contratación estime fundamental para considerar las ofertas, y que de producirse, producirán que la proposición sea rechazada. </w:t>
      </w:r>
    </w:p>
    <w:p w:rsidR="00A33E3C" w:rsidRPr="00A33E3C" w:rsidRDefault="00A33E3C" w:rsidP="00A33E3C">
      <w:pPr>
        <w:autoSpaceDE w:val="0"/>
        <w:autoSpaceDN w:val="0"/>
        <w:adjustRightInd w:val="0"/>
        <w:ind w:firstLine="708"/>
        <w:rPr>
          <w:rFonts w:ascii="Inter" w:hAnsi="Inter" w:cs="Arial"/>
          <w:b/>
          <w:sz w:val="22"/>
        </w:rPr>
      </w:pPr>
      <w:r w:rsidRPr="00A33E3C">
        <w:rPr>
          <w:rFonts w:ascii="Inter" w:hAnsi="Inter" w:cs="Arial"/>
          <w:b/>
          <w:sz w:val="22"/>
        </w:rPr>
        <w:t xml:space="preserve">17.1.4.- Declaración responsable de compromiso de mejora de la cobertura del periodo adicional de notificación </w:t>
      </w:r>
      <w:r w:rsidRPr="00A33E3C">
        <w:rPr>
          <w:rFonts w:ascii="Inter" w:hAnsi="Inter"/>
          <w:b/>
          <w:spacing w:val="-3"/>
          <w:sz w:val="22"/>
          <w:u w:val="single"/>
          <w:shd w:val="clear" w:color="auto" w:fill="FFFFFF"/>
        </w:rPr>
        <w:t>redactada y firmada conforme al Anexo III</w:t>
      </w:r>
    </w:p>
    <w:p w:rsidR="00A33E3C" w:rsidRPr="00A33E3C" w:rsidRDefault="00A33E3C" w:rsidP="00A33E3C">
      <w:pPr>
        <w:autoSpaceDE w:val="0"/>
        <w:autoSpaceDN w:val="0"/>
        <w:adjustRightInd w:val="0"/>
        <w:ind w:firstLine="708"/>
        <w:rPr>
          <w:rFonts w:ascii="Inter" w:hAnsi="Inter" w:cs="Arial"/>
          <w:b/>
          <w:sz w:val="22"/>
        </w:rPr>
      </w:pPr>
      <w:r w:rsidRPr="00A33E3C">
        <w:rPr>
          <w:rFonts w:ascii="Inter" w:hAnsi="Inter" w:cs="Arial"/>
          <w:b/>
          <w:sz w:val="22"/>
        </w:rPr>
        <w:t xml:space="preserve">17.1.5.- </w:t>
      </w:r>
      <w:r w:rsidRPr="00A33E3C">
        <w:rPr>
          <w:rFonts w:ascii="Inter" w:hAnsi="Inter"/>
          <w:b/>
          <w:spacing w:val="-3"/>
          <w:sz w:val="22"/>
          <w:u w:val="single"/>
          <w:shd w:val="clear" w:color="auto" w:fill="FFFFFF"/>
        </w:rPr>
        <w:t>Certificado de inscripción en el Registro Especial de Entidades Aseguradoras de la Dirección General de Seguros y Fondos de Pensiones para operar en el ramo de RC Profesional.</w:t>
      </w:r>
    </w:p>
    <w:p w:rsid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17.1.6.-</w:t>
      </w:r>
      <w:r w:rsidRPr="00A33E3C">
        <w:rPr>
          <w:rFonts w:ascii="Inter" w:hAnsi="Inter"/>
          <w:spacing w:val="-3"/>
          <w:sz w:val="22"/>
          <w:szCs w:val="22"/>
          <w:shd w:val="clear" w:color="auto" w:fill="FFFFFF"/>
        </w:rPr>
        <w:t xml:space="preserve"> </w:t>
      </w:r>
      <w:r w:rsidRPr="00A33E3C">
        <w:rPr>
          <w:rFonts w:ascii="Inter" w:hAnsi="Inter"/>
          <w:spacing w:val="-3"/>
          <w:sz w:val="22"/>
          <w:szCs w:val="22"/>
          <w:u w:val="single"/>
          <w:shd w:val="clear" w:color="auto" w:fill="FFFFFF"/>
        </w:rPr>
        <w:t>Asimismo, en el supuesto de que concurran a la licitación empresas agrupadas en una unión temporal</w:t>
      </w:r>
      <w:r w:rsidRPr="00A33E3C">
        <w:rPr>
          <w:rFonts w:ascii="Inter" w:hAnsi="Inter"/>
          <w:spacing w:val="-3"/>
          <w:sz w:val="22"/>
          <w:szCs w:val="22"/>
          <w:shd w:val="clear" w:color="auto" w:fill="FFFFFF"/>
        </w:rPr>
        <w:t>, deberán incluir en el sobre escrito de compromiso de constituirse formalmente en unión temporal de empresas, en caso de resultar adjudicatarias del contrato, en el que se indicarán los nombres y circunstancias de las personas empresarias que suscriban la unión, la participación de cada uno de ellas, y la designación de un representante o persona apoderada única de la unión con poderes bastantes para ejercitar los derechos y cumplir las obligaciones que del contrato se deriven hasta la extinción del mismo, sin perjuicio de la existencia de poderes mancomunados que puedan otorgar las empresas para cobros y pagos de cuantía significativa.</w:t>
      </w:r>
    </w:p>
    <w:p w:rsidR="00F23E4B" w:rsidRPr="00F23E4B" w:rsidRDefault="00F23E4B" w:rsidP="00A33E3C">
      <w:pPr>
        <w:pStyle w:val="Standard"/>
        <w:ind w:firstLine="708"/>
        <w:jc w:val="both"/>
        <w:rPr>
          <w:rFonts w:ascii="Inter" w:hAnsi="Inter"/>
          <w:spacing w:val="-3"/>
          <w:sz w:val="22"/>
          <w:szCs w:val="22"/>
          <w:u w:val="single"/>
          <w:shd w:val="clear" w:color="auto" w:fill="FFFFFF"/>
        </w:rPr>
      </w:pPr>
      <w:r w:rsidRPr="00F23E4B">
        <w:rPr>
          <w:rFonts w:ascii="Inter" w:hAnsi="Inter"/>
          <w:b/>
          <w:spacing w:val="-3"/>
          <w:sz w:val="22"/>
          <w:szCs w:val="22"/>
          <w:shd w:val="clear" w:color="auto" w:fill="FFFFFF"/>
        </w:rPr>
        <w:t>17.1.7.-</w:t>
      </w:r>
      <w:r w:rsidRPr="00F23E4B">
        <w:rPr>
          <w:rFonts w:ascii="Inter" w:hAnsi="Inter"/>
          <w:spacing w:val="-3"/>
          <w:sz w:val="22"/>
          <w:szCs w:val="22"/>
          <w:shd w:val="clear" w:color="auto" w:fill="FFFFFF"/>
        </w:rPr>
        <w:t xml:space="preserve"> </w:t>
      </w:r>
      <w:r w:rsidRPr="00F23E4B">
        <w:rPr>
          <w:rFonts w:ascii="Inter" w:hAnsi="Inter" w:cs="Arial"/>
          <w:b/>
          <w:sz w:val="22"/>
          <w:szCs w:val="22"/>
          <w:u w:val="single"/>
        </w:rPr>
        <w:t xml:space="preserve">Asimismo, en el supuesto de que concurran a la licitación </w:t>
      </w:r>
      <w:r w:rsidRPr="00F23E4B">
        <w:rPr>
          <w:rFonts w:ascii="Inter" w:hAnsi="Inter" w:cs="Arial"/>
          <w:b/>
          <w:sz w:val="22"/>
          <w:szCs w:val="22"/>
          <w:u w:val="single"/>
          <w:shd w:val="clear" w:color="auto" w:fill="FFFFFF"/>
        </w:rPr>
        <w:t xml:space="preserve">empresas de 50 o más trabajadores </w:t>
      </w:r>
      <w:r w:rsidRPr="00F23E4B">
        <w:rPr>
          <w:rFonts w:ascii="Inter" w:hAnsi="Inter" w:cs="Arial"/>
          <w:sz w:val="22"/>
          <w:szCs w:val="22"/>
          <w:shd w:val="clear" w:color="auto" w:fill="FFFFFF"/>
        </w:rPr>
        <w:t xml:space="preserve">tendrán que contar con un Plan de Igualdad, que deberá estar inscrito en el Registro laboral correspondiente, por lo que las mismas deberán remitir la </w:t>
      </w:r>
      <w:r w:rsidRPr="00F23E4B">
        <w:rPr>
          <w:rFonts w:ascii="Inter" w:hAnsi="Inter" w:cs="Arial"/>
          <w:b/>
          <w:sz w:val="22"/>
          <w:szCs w:val="22"/>
          <w:u w:val="single"/>
          <w:shd w:val="clear" w:color="auto" w:fill="FFFFFF"/>
        </w:rPr>
        <w:t>solicitud de inscripción en el citado Registro</w:t>
      </w:r>
      <w:r w:rsidRPr="00F23E4B">
        <w:rPr>
          <w:rFonts w:ascii="Inter" w:hAnsi="Inter" w:cs="Arial"/>
          <w:sz w:val="22"/>
          <w:szCs w:val="22"/>
          <w:shd w:val="clear" w:color="auto" w:fill="FFFFFF"/>
        </w:rPr>
        <w:t>, de conformidad con lo establecido en el artículo 71.1 d) de la Ley 9/2017, de 8 de noviembre, de Contratos del Sector Público, en su redacción dada por la Disposición final segunda de la Ley Orgánica 2/2024, de 1 de agosto, de representación paritaria y presencia equilibrada de mujeres y hombres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17</w:t>
      </w:r>
      <w:r w:rsidR="00F23E4B">
        <w:rPr>
          <w:rFonts w:ascii="Inter" w:hAnsi="Inter"/>
          <w:b/>
          <w:spacing w:val="-3"/>
          <w:sz w:val="22"/>
          <w:szCs w:val="22"/>
          <w:shd w:val="clear" w:color="auto" w:fill="FFFFFF"/>
        </w:rPr>
        <w:t>.1.8</w:t>
      </w:r>
      <w:r w:rsidRPr="00A33E3C">
        <w:rPr>
          <w:rFonts w:ascii="Inter" w:hAnsi="Inter"/>
          <w:b/>
          <w:spacing w:val="-3"/>
          <w:sz w:val="22"/>
          <w:szCs w:val="22"/>
          <w:shd w:val="clear" w:color="auto" w:fill="FFFFFF"/>
        </w:rPr>
        <w:t>.-</w:t>
      </w:r>
      <w:r w:rsidRPr="00A33E3C">
        <w:rPr>
          <w:rFonts w:ascii="Inter" w:hAnsi="Inter"/>
          <w:spacing w:val="-3"/>
          <w:sz w:val="22"/>
          <w:szCs w:val="22"/>
          <w:shd w:val="clear" w:color="auto" w:fill="FFFFFF"/>
        </w:rPr>
        <w:t xml:space="preserve"> Las empresas licitadoras que vayan a utilizar los </w:t>
      </w:r>
      <w:r w:rsidRPr="00A33E3C">
        <w:rPr>
          <w:rFonts w:ascii="Inter" w:hAnsi="Inter"/>
          <w:spacing w:val="-3"/>
          <w:sz w:val="22"/>
          <w:szCs w:val="22"/>
          <w:u w:val="single"/>
          <w:shd w:val="clear" w:color="auto" w:fill="FFFFFF"/>
        </w:rPr>
        <w:t xml:space="preserve">medios y solvencia de otras empresas </w:t>
      </w:r>
      <w:r w:rsidRPr="00A33E3C">
        <w:rPr>
          <w:rFonts w:ascii="Inter" w:hAnsi="Inter"/>
          <w:spacing w:val="-3"/>
          <w:sz w:val="22"/>
          <w:szCs w:val="22"/>
          <w:shd w:val="clear" w:color="auto" w:fill="FFFFFF"/>
        </w:rPr>
        <w:t>deberán aportar el correspondiente escrito de compromiso suscrito por estas últimas.</w:t>
      </w:r>
    </w:p>
    <w:p w:rsidR="00A33E3C" w:rsidRPr="00A33E3C" w:rsidRDefault="00A33E3C" w:rsidP="00A33E3C">
      <w:pPr>
        <w:pStyle w:val="Standard"/>
        <w:tabs>
          <w:tab w:val="left" w:pos="-1440"/>
          <w:tab w:val="left" w:pos="-720"/>
        </w:tabs>
        <w:jc w:val="both"/>
        <w:rPr>
          <w:rFonts w:ascii="Inter" w:hAnsi="Inter"/>
          <w:spacing w:val="-3"/>
          <w:sz w:val="22"/>
          <w:szCs w:val="22"/>
          <w:lang w:eastAsia="es-ES"/>
        </w:rPr>
      </w:pPr>
      <w:r w:rsidRPr="00A33E3C">
        <w:rPr>
          <w:rFonts w:ascii="Inter" w:hAnsi="Inter"/>
          <w:b/>
          <w:spacing w:val="-3"/>
          <w:sz w:val="22"/>
          <w:szCs w:val="22"/>
          <w:lang w:eastAsia="es-ES"/>
        </w:rPr>
        <w:tab/>
        <w:t>17.1.</w:t>
      </w:r>
      <w:r w:rsidR="00F23E4B">
        <w:rPr>
          <w:rFonts w:ascii="Inter" w:hAnsi="Inter"/>
          <w:b/>
          <w:spacing w:val="-3"/>
          <w:sz w:val="22"/>
          <w:szCs w:val="22"/>
          <w:lang w:eastAsia="es-ES"/>
        </w:rPr>
        <w:t>9</w:t>
      </w:r>
      <w:r w:rsidRPr="00A33E3C">
        <w:rPr>
          <w:rFonts w:ascii="Inter" w:hAnsi="Inter"/>
          <w:b/>
          <w:spacing w:val="-3"/>
          <w:sz w:val="22"/>
          <w:szCs w:val="22"/>
          <w:lang w:eastAsia="es-ES"/>
        </w:rPr>
        <w:t>-</w:t>
      </w:r>
      <w:r w:rsidRPr="00A33E3C">
        <w:rPr>
          <w:rFonts w:ascii="Inter" w:hAnsi="Inter"/>
          <w:spacing w:val="-3"/>
          <w:sz w:val="22"/>
          <w:szCs w:val="22"/>
          <w:lang w:eastAsia="es-ES"/>
        </w:rPr>
        <w:t xml:space="preserve"> </w:t>
      </w:r>
      <w:r w:rsidRPr="00A33E3C">
        <w:rPr>
          <w:rFonts w:ascii="Inter" w:hAnsi="Inter"/>
          <w:spacing w:val="-3"/>
          <w:sz w:val="22"/>
          <w:szCs w:val="22"/>
          <w:u w:val="single"/>
          <w:lang w:eastAsia="es-ES"/>
        </w:rPr>
        <w:t>Las licitadoras que sean empresas extranjeras</w:t>
      </w:r>
      <w:r w:rsidRPr="00A33E3C">
        <w:rPr>
          <w:rFonts w:ascii="Inter" w:hAnsi="Inter"/>
          <w:spacing w:val="-3"/>
          <w:sz w:val="22"/>
          <w:szCs w:val="22"/>
          <w:lang w:eastAsia="es-ES"/>
        </w:rPr>
        <w:t>, procedentes de un Estado miembro de la Unión Europea o signatario del Espacio Económico Europeo, deberán presentar en la correspondiente lista oficial de operadores económicos autorizados del correspondiente Estado miembro.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17</w:t>
      </w:r>
      <w:r w:rsidR="00F23E4B">
        <w:rPr>
          <w:rFonts w:ascii="Inter" w:hAnsi="Inter"/>
          <w:b/>
          <w:spacing w:val="-3"/>
          <w:sz w:val="22"/>
          <w:szCs w:val="22"/>
          <w:shd w:val="clear" w:color="auto" w:fill="FFFFFF"/>
        </w:rPr>
        <w:t>.1.10</w:t>
      </w:r>
      <w:r w:rsidRPr="00A33E3C">
        <w:rPr>
          <w:rFonts w:ascii="Inter" w:hAnsi="Inter"/>
          <w:b/>
          <w:spacing w:val="-3"/>
          <w:sz w:val="22"/>
          <w:szCs w:val="22"/>
          <w:shd w:val="clear" w:color="auto" w:fill="FFFFFF"/>
        </w:rPr>
        <w:t>.-</w:t>
      </w:r>
      <w:r w:rsidRPr="00A33E3C">
        <w:rPr>
          <w:rFonts w:ascii="Inter" w:hAnsi="Inter"/>
          <w:spacing w:val="-3"/>
          <w:sz w:val="22"/>
          <w:szCs w:val="22"/>
          <w:shd w:val="clear" w:color="auto" w:fill="FFFFFF"/>
        </w:rPr>
        <w:t xml:space="preserve"> </w:t>
      </w:r>
      <w:r w:rsidRPr="00A33E3C">
        <w:rPr>
          <w:rFonts w:ascii="Inter" w:hAnsi="Inter"/>
          <w:spacing w:val="-3"/>
          <w:sz w:val="22"/>
          <w:szCs w:val="22"/>
          <w:u w:val="single"/>
          <w:shd w:val="clear" w:color="auto" w:fill="FFFFFF"/>
        </w:rPr>
        <w:t>Las empresas extranjeras</w:t>
      </w:r>
      <w:r w:rsidRPr="00A33E3C">
        <w:rPr>
          <w:rFonts w:ascii="Inter" w:hAnsi="Inter"/>
          <w:spacing w:val="-3"/>
          <w:sz w:val="22"/>
          <w:szCs w:val="22"/>
          <w:shd w:val="clear" w:color="auto" w:fill="FFFFFF"/>
        </w:rPr>
        <w:t xml:space="preserve"> deberán presentar, además, declaración responsable debidamente firmada de someterse a la jurisdicción de los Juzgados y Tribunales españoles, de cualquier orden, para todas las incidencias que, de modo directo o indirecto, pudieran surgir del contrato, con renuncia, en su caso, al fuero jurisdiccional extranjero que pudiera corresponder al licitante. </w:t>
      </w:r>
    </w:p>
    <w:p w:rsidR="00A33E3C" w:rsidRPr="00A33E3C" w:rsidRDefault="00A33E3C" w:rsidP="00A33E3C">
      <w:pPr>
        <w:pStyle w:val="Standard"/>
        <w:tabs>
          <w:tab w:val="left" w:pos="-1440"/>
          <w:tab w:val="left" w:pos="-720"/>
        </w:tabs>
        <w:spacing w:after="60"/>
        <w:jc w:val="both"/>
        <w:rPr>
          <w:rFonts w:ascii="Inter" w:hAnsi="Inter"/>
          <w:sz w:val="22"/>
          <w:szCs w:val="22"/>
        </w:rPr>
      </w:pPr>
      <w:r w:rsidRPr="00A33E3C">
        <w:rPr>
          <w:rFonts w:ascii="Inter" w:hAnsi="Inter"/>
          <w:sz w:val="22"/>
          <w:szCs w:val="22"/>
        </w:rPr>
        <w:tab/>
      </w:r>
      <w:r w:rsidRPr="00A33E3C">
        <w:rPr>
          <w:rFonts w:ascii="Inter" w:hAnsi="Inter"/>
          <w:b/>
          <w:sz w:val="22"/>
          <w:szCs w:val="22"/>
        </w:rPr>
        <w:t>17.2.-</w:t>
      </w:r>
      <w:r w:rsidRPr="00A33E3C">
        <w:rPr>
          <w:rFonts w:ascii="Inter" w:hAnsi="Inter"/>
          <w:sz w:val="22"/>
          <w:szCs w:val="22"/>
          <w:highlight w:val="lightGray"/>
        </w:rPr>
        <w:t>Si no se presentara correctamente la documentación administrativa, se otorgará un plazo de tres días hábiles para subsanar los defectos en dicha documentación.</w:t>
      </w:r>
    </w:p>
    <w:p w:rsidR="00A33E3C" w:rsidRPr="00A33E3C" w:rsidRDefault="00A33E3C" w:rsidP="00A33E3C">
      <w:pPr>
        <w:pStyle w:val="Standard"/>
        <w:tabs>
          <w:tab w:val="left" w:pos="-720"/>
        </w:tabs>
        <w:spacing w:after="60"/>
        <w:jc w:val="both"/>
        <w:rPr>
          <w:rFonts w:ascii="Inter" w:hAnsi="Inter"/>
          <w:spacing w:val="-3"/>
          <w:sz w:val="22"/>
          <w:szCs w:val="22"/>
          <w:shd w:val="clear" w:color="auto" w:fill="FFFFFF"/>
        </w:rPr>
      </w:pPr>
      <w:r w:rsidRPr="00A33E3C">
        <w:rPr>
          <w:rFonts w:ascii="Inter" w:hAnsi="Inter"/>
          <w:b/>
          <w:sz w:val="22"/>
          <w:szCs w:val="22"/>
        </w:rPr>
        <w:tab/>
        <w:t xml:space="preserve">17.3.- </w:t>
      </w:r>
      <w:r w:rsidRPr="00A33E3C">
        <w:rPr>
          <w:rFonts w:ascii="Inter" w:hAnsi="Inter"/>
          <w:spacing w:val="-3"/>
          <w:sz w:val="22"/>
          <w:szCs w:val="22"/>
          <w:highlight w:val="lightGray"/>
          <w:shd w:val="clear" w:color="auto" w:fill="FFFFFF"/>
        </w:rPr>
        <w:t>Si algún licitador no aporta la documentación relativa a alguno de los criterios a que se refiere este apartado, o la misma no contiene todos los requisitos exigidos en los párrafos anteriores, la proposición de dicha persona no será valorada respecto del criterio de que se trate,</w:t>
      </w:r>
      <w:r w:rsidRPr="00A33E3C">
        <w:rPr>
          <w:rFonts w:ascii="Inter" w:hAnsi="Inter"/>
          <w:spacing w:val="-3"/>
          <w:sz w:val="22"/>
          <w:szCs w:val="22"/>
          <w:shd w:val="clear" w:color="auto" w:fill="FFFFFF"/>
        </w:rPr>
        <w:t xml:space="preserve"> </w:t>
      </w:r>
      <w:r w:rsidRPr="00A33E3C">
        <w:rPr>
          <w:rFonts w:ascii="Inter" w:hAnsi="Inter"/>
          <w:spacing w:val="-3"/>
          <w:sz w:val="22"/>
          <w:szCs w:val="22"/>
          <w:highlight w:val="lightGray"/>
          <w:shd w:val="clear" w:color="auto" w:fill="FFFFFF"/>
        </w:rPr>
        <w:t xml:space="preserve">sin perjuicio, de las posibles aclaraciones que se pudieran solicitar, conforme a la jurisprudencia y doctrina aplicable, otorgando </w:t>
      </w:r>
      <w:r w:rsidRPr="00A33E3C">
        <w:rPr>
          <w:rFonts w:ascii="Inter" w:hAnsi="Inter"/>
          <w:spacing w:val="-3"/>
          <w:sz w:val="22"/>
          <w:szCs w:val="22"/>
          <w:highlight w:val="lightGray"/>
          <w:shd w:val="clear" w:color="auto" w:fill="FFFFFF"/>
        </w:rPr>
        <w:lastRenderedPageBreak/>
        <w:t>igualmente un plazo de tres días hábiles a los licitadores para aclarar lo solicitado por la mesa.</w:t>
      </w:r>
    </w:p>
    <w:p w:rsidR="00A33E3C" w:rsidRPr="00A33E3C" w:rsidRDefault="00A33E3C" w:rsidP="00A33E3C">
      <w:pPr>
        <w:pStyle w:val="Standard"/>
        <w:ind w:firstLine="708"/>
        <w:jc w:val="both"/>
        <w:rPr>
          <w:rFonts w:ascii="Inter" w:hAnsi="Inter"/>
          <w:b/>
          <w:spacing w:val="-3"/>
          <w:sz w:val="22"/>
          <w:szCs w:val="22"/>
          <w:shd w:val="clear" w:color="auto" w:fill="FFFFFF"/>
        </w:rPr>
      </w:pPr>
      <w:r w:rsidRPr="00A33E3C">
        <w:rPr>
          <w:rFonts w:ascii="Inter" w:hAnsi="Inter"/>
          <w:b/>
          <w:spacing w:val="-3"/>
          <w:sz w:val="22"/>
          <w:szCs w:val="22"/>
          <w:shd w:val="clear" w:color="auto" w:fill="FFFFFF"/>
        </w:rPr>
        <w:t>17.4.-</w:t>
      </w:r>
      <w:r w:rsidRPr="00A33E3C">
        <w:rPr>
          <w:rFonts w:ascii="Inter" w:hAnsi="Inter"/>
          <w:b/>
          <w:bCs/>
          <w:spacing w:val="-3"/>
          <w:sz w:val="22"/>
          <w:szCs w:val="22"/>
          <w:highlight w:val="lightGray"/>
          <w:shd w:val="clear" w:color="auto" w:fill="FFFFFF"/>
        </w:rPr>
        <w:t>En el supuesto de que el licitador no cumplimentara el requerimiento de subsanación o aclaración efectuado en el plazo otorgado se procederá a excluirlo  de la licitación.</w:t>
      </w:r>
      <w:r w:rsidRPr="00A33E3C">
        <w:rPr>
          <w:rFonts w:ascii="Inter" w:hAnsi="Inter"/>
          <w:b/>
          <w:spacing w:val="-3"/>
          <w:sz w:val="22"/>
          <w:szCs w:val="22"/>
          <w:shd w:val="clear" w:color="auto" w:fill="FFFFFF"/>
        </w:rPr>
        <w:t xml:space="preserve">     </w:t>
      </w:r>
    </w:p>
    <w:p w:rsidR="00A33E3C" w:rsidRPr="00A33E3C" w:rsidRDefault="00A33E3C" w:rsidP="00A33E3C">
      <w:pPr>
        <w:pStyle w:val="Standard"/>
        <w:ind w:firstLine="708"/>
        <w:jc w:val="both"/>
        <w:rPr>
          <w:rFonts w:ascii="Inter" w:hAnsi="Inter"/>
          <w:spacing w:val="-3"/>
          <w:sz w:val="22"/>
          <w:szCs w:val="22"/>
          <w:shd w:val="clear" w:color="auto" w:fill="FFFFFF"/>
        </w:rPr>
      </w:pPr>
      <w:proofErr w:type="spellStart"/>
      <w:r w:rsidRPr="00A33E3C">
        <w:rPr>
          <w:rFonts w:ascii="Inter" w:hAnsi="Inter"/>
          <w:spacing w:val="-3"/>
          <w:sz w:val="22"/>
          <w:szCs w:val="22"/>
          <w:shd w:val="clear" w:color="auto" w:fill="FFFFFF"/>
        </w:rPr>
        <w:t>Gesplan</w:t>
      </w:r>
      <w:proofErr w:type="spellEnd"/>
      <w:r w:rsidRPr="00A33E3C">
        <w:rPr>
          <w:rFonts w:ascii="Inter" w:hAnsi="Inter"/>
          <w:spacing w:val="-3"/>
          <w:sz w:val="22"/>
          <w:szCs w:val="22"/>
          <w:shd w:val="clear" w:color="auto" w:fill="FFFFFF"/>
        </w:rPr>
        <w:t xml:space="preserve"> se reserva la facultad de comprobar en cualquier momento su veracidad, bien antes de la adjudicación del contrato, o bien durante su vigencia, pudiendo realizar tal comprobación por sí misma, o mediante petición a la persona licitadora o adjudicataria de documentación o informes complementarios. La falsedad o inexactitud de tales datos provocará la desestimación de la oferta o, en su caso, la resolución del contrato, con pérdida de la garantía constituida, así como la exigencia de las responsabilidades e indemnizaciones que de tal hecho se deriven.</w:t>
      </w:r>
    </w:p>
    <w:p w:rsidR="00A33E3C" w:rsidRPr="00A33E3C" w:rsidRDefault="00A33E3C" w:rsidP="00A33E3C">
      <w:pPr>
        <w:autoSpaceDE w:val="0"/>
        <w:autoSpaceDN w:val="0"/>
        <w:adjustRightInd w:val="0"/>
        <w:ind w:firstLine="708"/>
        <w:rPr>
          <w:rFonts w:ascii="Inter" w:hAnsi="Inter" w:cs="Arial"/>
          <w:b/>
          <w:sz w:val="22"/>
          <w:lang w:eastAsia="es-ES"/>
        </w:rPr>
      </w:pPr>
    </w:p>
    <w:p w:rsidR="00A33E3C" w:rsidRPr="00A33E3C" w:rsidRDefault="00A33E3C" w:rsidP="00A33E3C">
      <w:pPr>
        <w:pStyle w:val="Standard"/>
        <w:tabs>
          <w:tab w:val="left" w:pos="-1440"/>
          <w:tab w:val="left" w:pos="-720"/>
        </w:tabs>
        <w:jc w:val="both"/>
        <w:rPr>
          <w:rFonts w:ascii="Inter" w:hAnsi="Inter" w:cs="Arial"/>
          <w:i/>
          <w:iCs/>
          <w:sz w:val="22"/>
          <w:szCs w:val="22"/>
        </w:rPr>
      </w:pPr>
      <w:r w:rsidRPr="00A33E3C">
        <w:rPr>
          <w:rFonts w:ascii="Inter" w:hAnsi="Inter" w:cs="Arial"/>
          <w:b/>
          <w:sz w:val="22"/>
          <w:szCs w:val="22"/>
        </w:rPr>
        <w:t xml:space="preserve">18.- </w:t>
      </w:r>
      <w:r w:rsidRPr="00A33E3C">
        <w:rPr>
          <w:rFonts w:ascii="Inter" w:hAnsi="Inter" w:cs="Arial"/>
          <w:b/>
          <w:sz w:val="22"/>
          <w:szCs w:val="22"/>
          <w:u w:val="single"/>
        </w:rPr>
        <w:t>MESA DE CONTRATACIÓN</w:t>
      </w:r>
      <w:r w:rsidRPr="00A33E3C">
        <w:rPr>
          <w:rFonts w:ascii="Inter" w:hAnsi="Inter" w:cs="Arial"/>
          <w:i/>
          <w:iCs/>
          <w:sz w:val="22"/>
          <w:szCs w:val="22"/>
        </w:rPr>
        <w:t xml:space="preserve"> </w:t>
      </w:r>
    </w:p>
    <w:p w:rsidR="00A33E3C" w:rsidRPr="00A33E3C" w:rsidRDefault="00A33E3C" w:rsidP="00A33E3C">
      <w:pPr>
        <w:autoSpaceDE w:val="0"/>
        <w:autoSpaceDN w:val="0"/>
        <w:adjustRightInd w:val="0"/>
        <w:ind w:firstLine="708"/>
        <w:rPr>
          <w:rFonts w:ascii="Inter" w:hAnsi="Inter" w:cs="Arial"/>
          <w:b/>
          <w:sz w:val="22"/>
          <w:lang w:eastAsia="es-ES"/>
        </w:rPr>
      </w:pPr>
    </w:p>
    <w:p w:rsidR="00A33E3C" w:rsidRPr="00A33E3C" w:rsidRDefault="00A33E3C" w:rsidP="00A33E3C">
      <w:pPr>
        <w:autoSpaceDE w:val="0"/>
        <w:autoSpaceDN w:val="0"/>
        <w:adjustRightInd w:val="0"/>
        <w:ind w:firstLine="708"/>
        <w:rPr>
          <w:rFonts w:ascii="Inter" w:hAnsi="Inter" w:cs="Arial"/>
          <w:sz w:val="22"/>
          <w:lang w:eastAsia="es-ES"/>
        </w:rPr>
      </w:pPr>
      <w:r w:rsidRPr="00A33E3C">
        <w:rPr>
          <w:rFonts w:ascii="Inter" w:hAnsi="Inter" w:cs="Arial"/>
          <w:b/>
          <w:sz w:val="22"/>
          <w:lang w:eastAsia="es-ES"/>
        </w:rPr>
        <w:t xml:space="preserve">18.1.- </w:t>
      </w:r>
      <w:r w:rsidRPr="00A33E3C">
        <w:rPr>
          <w:rFonts w:ascii="Inter" w:hAnsi="Inter" w:cs="Arial"/>
          <w:sz w:val="22"/>
          <w:lang w:eastAsia="es-ES"/>
        </w:rPr>
        <w:t>La Mesa de Contratación es el órgano competente para abrir los archivos, calificar la documentación acreditativa del cumplimiento de requisitos previos, y, en su caso, acordar la exclusión de las personas licitadoras que no hayan cumplido dichos requisitos.</w:t>
      </w:r>
    </w:p>
    <w:p w:rsidR="00A33E3C" w:rsidRPr="00A33E3C" w:rsidRDefault="00A33E3C" w:rsidP="00A33E3C">
      <w:pPr>
        <w:autoSpaceDE w:val="0"/>
        <w:autoSpaceDN w:val="0"/>
        <w:adjustRightInd w:val="0"/>
        <w:ind w:firstLine="708"/>
        <w:rPr>
          <w:rFonts w:ascii="Inter" w:hAnsi="Inter" w:cs="Arial"/>
          <w:sz w:val="22"/>
          <w:lang w:eastAsia="es-ES"/>
        </w:rPr>
      </w:pPr>
      <w:r w:rsidRPr="00A33E3C">
        <w:rPr>
          <w:rFonts w:ascii="Inter" w:hAnsi="Inter" w:cs="Arial"/>
          <w:sz w:val="22"/>
          <w:lang w:eastAsia="es-ES"/>
        </w:rPr>
        <w:t>Asimismo, le corresponde valorar las proposiciones presentadas, proponer la calificación de una oferta como anormalmente baja, y elevar al órgano de contratación la propuesta de adjudicación que corresponda, y para realizar la adjudicación, la Mesa de contratación podrá solicitar los informes internos y/o externos que estime oportunos.</w:t>
      </w:r>
    </w:p>
    <w:p w:rsidR="00A33E3C" w:rsidRPr="00A33E3C" w:rsidRDefault="00A33E3C" w:rsidP="00A33E3C">
      <w:pPr>
        <w:autoSpaceDE w:val="0"/>
        <w:autoSpaceDN w:val="0"/>
        <w:adjustRightInd w:val="0"/>
        <w:ind w:firstLine="708"/>
        <w:rPr>
          <w:rFonts w:ascii="Inter" w:hAnsi="Inter" w:cs="Arial"/>
          <w:sz w:val="22"/>
          <w:lang w:eastAsia="es-ES"/>
        </w:rPr>
      </w:pPr>
      <w:r w:rsidRPr="00A33E3C">
        <w:rPr>
          <w:rFonts w:ascii="Inter" w:hAnsi="Inter" w:cs="Arial"/>
          <w:b/>
          <w:sz w:val="22"/>
          <w:lang w:eastAsia="es-ES"/>
        </w:rPr>
        <w:t xml:space="preserve">18.2.- </w:t>
      </w:r>
      <w:r w:rsidRPr="00A33E3C">
        <w:rPr>
          <w:rFonts w:ascii="Inter" w:hAnsi="Inter" w:cs="Arial"/>
          <w:sz w:val="22"/>
          <w:lang w:eastAsia="es-ES"/>
        </w:rPr>
        <w:t>La Mesa de contratación estará integrada por los siguientes componentes, nombrados por el órgano de contratación:</w:t>
      </w:r>
    </w:p>
    <w:p w:rsidR="00A33E3C" w:rsidRPr="00A33E3C" w:rsidRDefault="00A33E3C" w:rsidP="00A33E3C">
      <w:pPr>
        <w:pStyle w:val="NormalWeb"/>
        <w:spacing w:before="0" w:beforeAutospacing="0" w:after="0" w:afterAutospacing="0"/>
        <w:ind w:firstLine="708"/>
        <w:rPr>
          <w:rFonts w:ascii="Inter" w:hAnsi="Inter"/>
          <w:sz w:val="22"/>
          <w:szCs w:val="22"/>
        </w:rPr>
      </w:pPr>
      <w:r w:rsidRPr="00A33E3C">
        <w:rPr>
          <w:rFonts w:ascii="Inter" w:hAnsi="Inter" w:cs="Arial"/>
          <w:sz w:val="22"/>
          <w:szCs w:val="22"/>
        </w:rPr>
        <w:t>- Un Presidente.</w:t>
      </w:r>
    </w:p>
    <w:p w:rsidR="00A33E3C" w:rsidRPr="00A33E3C" w:rsidRDefault="00A33E3C" w:rsidP="00A33E3C">
      <w:pPr>
        <w:ind w:firstLine="708"/>
        <w:rPr>
          <w:rFonts w:ascii="Inter" w:hAnsi="Inter" w:cs="Arial"/>
          <w:color w:val="FF0000"/>
          <w:sz w:val="22"/>
        </w:rPr>
      </w:pPr>
      <w:r w:rsidRPr="00A33E3C">
        <w:rPr>
          <w:rFonts w:ascii="Inter" w:hAnsi="Inter" w:cs="Arial"/>
          <w:sz w:val="22"/>
          <w:lang w:val="es-ES_tradnl"/>
        </w:rPr>
        <w:t xml:space="preserve">- </w:t>
      </w:r>
      <w:r w:rsidRPr="00A33E3C">
        <w:rPr>
          <w:rFonts w:ascii="Inter" w:hAnsi="Inter" w:cs="Arial"/>
          <w:spacing w:val="-3"/>
          <w:sz w:val="22"/>
        </w:rPr>
        <w:t xml:space="preserve">Un </w:t>
      </w:r>
      <w:r w:rsidRPr="00A33E3C">
        <w:rPr>
          <w:rFonts w:ascii="Inter" w:hAnsi="Inter" w:cs="Arial"/>
          <w:spacing w:val="-3"/>
          <w:sz w:val="22"/>
          <w:shd w:val="clear" w:color="auto" w:fill="FFFFFF"/>
        </w:rPr>
        <w:t>vocal designado</w:t>
      </w:r>
      <w:r w:rsidRPr="00A33E3C">
        <w:rPr>
          <w:rFonts w:ascii="Inter" w:hAnsi="Inter" w:cs="Arial"/>
          <w:b/>
          <w:spacing w:val="-3"/>
          <w:sz w:val="22"/>
          <w:shd w:val="clear" w:color="auto" w:fill="FFFFFF"/>
        </w:rPr>
        <w:t xml:space="preserve"> </w:t>
      </w:r>
      <w:r w:rsidRPr="00A33E3C">
        <w:rPr>
          <w:rFonts w:ascii="Inter" w:hAnsi="Inter" w:cs="Arial"/>
          <w:spacing w:val="-3"/>
          <w:sz w:val="22"/>
        </w:rPr>
        <w:t xml:space="preserve">de entre el personal de </w:t>
      </w:r>
      <w:proofErr w:type="spellStart"/>
      <w:r w:rsidRPr="00A33E3C">
        <w:rPr>
          <w:rFonts w:ascii="Inter" w:hAnsi="Inter" w:cs="Arial"/>
          <w:spacing w:val="-3"/>
          <w:sz w:val="22"/>
        </w:rPr>
        <w:t>Gesplan</w:t>
      </w:r>
      <w:proofErr w:type="spellEnd"/>
      <w:r w:rsidRPr="00A33E3C">
        <w:rPr>
          <w:rFonts w:ascii="Inter" w:hAnsi="Inter" w:cs="Arial"/>
          <w:spacing w:val="-3"/>
          <w:sz w:val="22"/>
        </w:rPr>
        <w:t>.</w:t>
      </w:r>
    </w:p>
    <w:p w:rsidR="00A33E3C" w:rsidRPr="00F23E4B" w:rsidRDefault="00A33E3C" w:rsidP="00F23E4B">
      <w:pPr>
        <w:pStyle w:val="NormalWeb"/>
        <w:spacing w:before="0" w:beforeAutospacing="0" w:after="0" w:afterAutospacing="0"/>
        <w:ind w:firstLine="708"/>
        <w:jc w:val="both"/>
        <w:rPr>
          <w:rFonts w:ascii="Inter" w:hAnsi="Inter" w:cs="Arial"/>
          <w:color w:val="000000"/>
          <w:sz w:val="22"/>
          <w:szCs w:val="22"/>
        </w:rPr>
      </w:pPr>
      <w:r w:rsidRPr="00A33E3C">
        <w:rPr>
          <w:rFonts w:ascii="Inter" w:hAnsi="Inter" w:cs="Arial"/>
          <w:sz w:val="22"/>
          <w:szCs w:val="22"/>
          <w:lang w:val="es-ES_tradnl" w:eastAsia="es-ES_tradnl"/>
        </w:rPr>
        <w:t xml:space="preserve">- Un miembro </w:t>
      </w:r>
      <w:r w:rsidR="00F23E4B">
        <w:rPr>
          <w:rFonts w:ascii="Inter" w:hAnsi="Inter" w:cs="Arial"/>
          <w:color w:val="000000"/>
          <w:sz w:val="22"/>
          <w:szCs w:val="22"/>
        </w:rPr>
        <w:t>de</w:t>
      </w:r>
      <w:r w:rsidRPr="00A33E3C">
        <w:rPr>
          <w:rFonts w:ascii="Inter" w:hAnsi="Inter" w:cs="Arial"/>
          <w:color w:val="000000"/>
          <w:sz w:val="22"/>
          <w:szCs w:val="22"/>
        </w:rPr>
        <w:t xml:space="preserve"> </w:t>
      </w:r>
      <w:r w:rsidR="00F23E4B">
        <w:rPr>
          <w:rFonts w:ascii="Inter" w:hAnsi="Inter" w:cs="Arial"/>
          <w:color w:val="000000"/>
          <w:sz w:val="22"/>
          <w:szCs w:val="22"/>
        </w:rPr>
        <w:t>la dirección Económica-</w:t>
      </w:r>
      <w:r w:rsidRPr="00A33E3C">
        <w:rPr>
          <w:rFonts w:ascii="Inter" w:hAnsi="Inter" w:cs="Arial"/>
          <w:color w:val="000000"/>
          <w:sz w:val="22"/>
          <w:szCs w:val="22"/>
        </w:rPr>
        <w:t>Financier</w:t>
      </w:r>
      <w:r w:rsidR="00F23E4B">
        <w:rPr>
          <w:rFonts w:ascii="Inter" w:hAnsi="Inter" w:cs="Arial"/>
          <w:color w:val="000000"/>
          <w:sz w:val="22"/>
          <w:szCs w:val="22"/>
        </w:rPr>
        <w:t>a, Planificación Estratégica y Oficina del Dato</w:t>
      </w:r>
      <w:r w:rsidRPr="00A33E3C">
        <w:rPr>
          <w:rStyle w:val="apple-converted-space"/>
          <w:rFonts w:ascii="Inter" w:hAnsi="Inter" w:cs="Arial"/>
          <w:color w:val="000000"/>
          <w:sz w:val="22"/>
          <w:szCs w:val="22"/>
        </w:rPr>
        <w:t> </w:t>
      </w:r>
      <w:r w:rsidRPr="00A33E3C">
        <w:rPr>
          <w:rFonts w:ascii="Inter" w:hAnsi="Inter" w:cs="Arial"/>
          <w:color w:val="000000"/>
          <w:spacing w:val="-3"/>
          <w:sz w:val="22"/>
          <w:szCs w:val="22"/>
        </w:rPr>
        <w:t xml:space="preserve">de </w:t>
      </w:r>
      <w:proofErr w:type="spellStart"/>
      <w:r w:rsidRPr="00A33E3C">
        <w:rPr>
          <w:rFonts w:ascii="Inter" w:hAnsi="Inter" w:cs="Arial"/>
          <w:color w:val="000000"/>
          <w:spacing w:val="-3"/>
          <w:sz w:val="22"/>
          <w:szCs w:val="22"/>
        </w:rPr>
        <w:t>Gesplan</w:t>
      </w:r>
      <w:proofErr w:type="spellEnd"/>
      <w:r w:rsidRPr="00A33E3C">
        <w:rPr>
          <w:rFonts w:ascii="Inter" w:hAnsi="Inter" w:cs="Arial"/>
          <w:color w:val="000000"/>
          <w:spacing w:val="-3"/>
          <w:sz w:val="22"/>
          <w:szCs w:val="22"/>
        </w:rPr>
        <w:t>, actuando como vocal.</w:t>
      </w:r>
    </w:p>
    <w:p w:rsidR="00A33E3C" w:rsidRPr="00A33E3C" w:rsidRDefault="00A33E3C" w:rsidP="00A33E3C">
      <w:pPr>
        <w:pStyle w:val="NormalWeb"/>
        <w:spacing w:before="0" w:beforeAutospacing="0" w:after="0" w:afterAutospacing="0"/>
        <w:ind w:firstLine="708"/>
        <w:jc w:val="both"/>
        <w:rPr>
          <w:rFonts w:ascii="Inter" w:hAnsi="Inter" w:cs="Arial"/>
          <w:sz w:val="22"/>
          <w:szCs w:val="22"/>
        </w:rPr>
      </w:pPr>
      <w:r w:rsidRPr="00A33E3C">
        <w:rPr>
          <w:rFonts w:ascii="Inter" w:hAnsi="Inter" w:cs="Arial"/>
          <w:sz w:val="22"/>
          <w:szCs w:val="22"/>
        </w:rPr>
        <w:t>- Una jurista</w:t>
      </w:r>
      <w:r w:rsidRPr="00A33E3C">
        <w:rPr>
          <w:rFonts w:ascii="Inter" w:hAnsi="Inter" w:cs="Arial"/>
          <w:color w:val="000000"/>
          <w:spacing w:val="-3"/>
          <w:sz w:val="22"/>
          <w:szCs w:val="22"/>
        </w:rPr>
        <w:t xml:space="preserve"> </w:t>
      </w:r>
      <w:r w:rsidR="00F23E4B">
        <w:rPr>
          <w:rFonts w:ascii="Inter" w:hAnsi="Inter" w:cs="Arial"/>
          <w:color w:val="000000"/>
          <w:spacing w:val="-3"/>
          <w:sz w:val="22"/>
          <w:szCs w:val="22"/>
        </w:rPr>
        <w:t xml:space="preserve">de la dirección Jurídica-Administrativa de </w:t>
      </w:r>
      <w:proofErr w:type="spellStart"/>
      <w:r w:rsidR="00F23E4B">
        <w:rPr>
          <w:rFonts w:ascii="Inter" w:hAnsi="Inter" w:cs="Arial"/>
          <w:color w:val="000000"/>
          <w:spacing w:val="-3"/>
          <w:sz w:val="22"/>
          <w:szCs w:val="22"/>
        </w:rPr>
        <w:t>Gesplan</w:t>
      </w:r>
      <w:proofErr w:type="spellEnd"/>
      <w:r w:rsidR="00F23E4B">
        <w:rPr>
          <w:rFonts w:ascii="Inter" w:hAnsi="Inter" w:cs="Arial"/>
          <w:color w:val="000000"/>
          <w:spacing w:val="-3"/>
          <w:sz w:val="22"/>
          <w:szCs w:val="22"/>
        </w:rPr>
        <w:t>, que actuará como Secretario</w:t>
      </w:r>
      <w:r w:rsidRPr="00A33E3C">
        <w:rPr>
          <w:rFonts w:ascii="Inter" w:hAnsi="Inter" w:cs="Arial"/>
          <w:color w:val="000000"/>
          <w:spacing w:val="-3"/>
          <w:sz w:val="22"/>
          <w:szCs w:val="22"/>
        </w:rPr>
        <w:t>.</w:t>
      </w:r>
    </w:p>
    <w:p w:rsidR="00A33E3C" w:rsidRPr="00A33E3C" w:rsidRDefault="00A33E3C" w:rsidP="00A33E3C">
      <w:pPr>
        <w:autoSpaceDE w:val="0"/>
        <w:autoSpaceDN w:val="0"/>
        <w:adjustRightInd w:val="0"/>
        <w:ind w:firstLine="708"/>
        <w:rPr>
          <w:rFonts w:ascii="Inter" w:hAnsi="Inter" w:cs="Arial"/>
          <w:sz w:val="22"/>
          <w:lang w:eastAsia="es-ES"/>
        </w:rPr>
      </w:pPr>
      <w:r w:rsidRPr="00A33E3C">
        <w:rPr>
          <w:rFonts w:ascii="Inter" w:hAnsi="Inter" w:cs="Arial"/>
          <w:b/>
          <w:sz w:val="22"/>
          <w:lang w:eastAsia="es-ES"/>
        </w:rPr>
        <w:t xml:space="preserve">18.3.- </w:t>
      </w:r>
      <w:r w:rsidRPr="00A33E3C">
        <w:rPr>
          <w:rFonts w:ascii="Inter" w:hAnsi="Inter" w:cs="Arial"/>
          <w:sz w:val="22"/>
          <w:lang w:eastAsia="es-ES"/>
        </w:rPr>
        <w:t>La Mesa de Contratación podrá solicitar, previa autorización del órgano de contratación, el asesoramiento de personal técnico o de personas expertas independientes, con conocimientos acreditados en las materias relacionadas con el objeto del contrato.</w:t>
      </w:r>
    </w:p>
    <w:p w:rsidR="00A33E3C" w:rsidRPr="00A33E3C" w:rsidRDefault="00A33E3C" w:rsidP="00A33E3C">
      <w:pPr>
        <w:autoSpaceDE w:val="0"/>
        <w:autoSpaceDN w:val="0"/>
        <w:adjustRightInd w:val="0"/>
        <w:ind w:firstLine="708"/>
        <w:rPr>
          <w:rFonts w:ascii="Inter" w:hAnsi="Inter" w:cs="Arial"/>
          <w:sz w:val="22"/>
          <w:lang w:eastAsia="es-ES"/>
        </w:rPr>
      </w:pPr>
      <w:r w:rsidRPr="00A33E3C">
        <w:rPr>
          <w:rFonts w:ascii="Inter" w:hAnsi="Inter" w:cs="Arial"/>
          <w:sz w:val="22"/>
          <w:lang w:eastAsia="es-ES"/>
        </w:rPr>
        <w:t>También podrá requerir informe a las organizaciones sociales de personas usuarias destinatarias de la prestación, a las organizaciones representativas del ámbito de actividad al que corresponda el objeto del contrato, a las organizaciones sindicales, a las organizaciones que defiendan la igualdad de género y a otras organizaciones para la verificación de las consideraciones sociales y ambientales.</w:t>
      </w:r>
    </w:p>
    <w:p w:rsidR="00A33E3C" w:rsidRPr="00A33E3C" w:rsidRDefault="00A33E3C" w:rsidP="00A33E3C">
      <w:pPr>
        <w:autoSpaceDE w:val="0"/>
        <w:autoSpaceDN w:val="0"/>
        <w:adjustRightInd w:val="0"/>
        <w:ind w:firstLine="708"/>
        <w:rPr>
          <w:rFonts w:ascii="Inter" w:hAnsi="Inter" w:cs="Arial"/>
          <w:sz w:val="22"/>
          <w:lang w:eastAsia="es-ES"/>
        </w:rPr>
      </w:pPr>
      <w:r w:rsidRPr="00A33E3C">
        <w:rPr>
          <w:rFonts w:ascii="Inter" w:hAnsi="Inter" w:cs="Arial"/>
          <w:b/>
          <w:sz w:val="22"/>
          <w:lang w:eastAsia="es-ES"/>
        </w:rPr>
        <w:lastRenderedPageBreak/>
        <w:t xml:space="preserve">18.4.- </w:t>
      </w:r>
      <w:r w:rsidRPr="00A33E3C">
        <w:rPr>
          <w:rFonts w:ascii="Inter" w:hAnsi="Inter" w:cs="Arial"/>
          <w:sz w:val="22"/>
          <w:lang w:eastAsia="es-ES"/>
        </w:rPr>
        <w:t>Las reuniones de la Mesa de contratación podrán celebrarse mediante videoconferencia.</w:t>
      </w:r>
    </w:p>
    <w:p w:rsidR="00A33E3C" w:rsidRPr="00A33E3C" w:rsidRDefault="00A33E3C" w:rsidP="00A33E3C">
      <w:pPr>
        <w:autoSpaceDE w:val="0"/>
        <w:autoSpaceDN w:val="0"/>
        <w:adjustRightInd w:val="0"/>
        <w:ind w:firstLine="708"/>
        <w:rPr>
          <w:rFonts w:ascii="Inter" w:hAnsi="Inter" w:cs="Arial"/>
          <w:sz w:val="22"/>
          <w:lang w:eastAsia="es-ES"/>
        </w:rPr>
      </w:pPr>
      <w:r w:rsidRPr="00A33E3C">
        <w:rPr>
          <w:rFonts w:ascii="Inter" w:hAnsi="Inter" w:cs="Arial"/>
          <w:b/>
          <w:sz w:val="22"/>
          <w:lang w:eastAsia="es-ES"/>
        </w:rPr>
        <w:t xml:space="preserve">18.5.- </w:t>
      </w:r>
      <w:r w:rsidRPr="00A33E3C">
        <w:rPr>
          <w:rFonts w:ascii="Inter" w:hAnsi="Inter" w:cs="Arial"/>
          <w:sz w:val="22"/>
          <w:lang w:eastAsia="es-ES"/>
        </w:rPr>
        <w:t>Para realizar la adjudicación, la Mesa de contratación podrá solicitar los informes internos y/o externos que estime oportunos.</w:t>
      </w:r>
    </w:p>
    <w:p w:rsidR="00A33E3C" w:rsidRPr="00A33E3C" w:rsidRDefault="00A33E3C" w:rsidP="00A33E3C">
      <w:pPr>
        <w:autoSpaceDE w:val="0"/>
        <w:autoSpaceDN w:val="0"/>
        <w:adjustRightInd w:val="0"/>
        <w:ind w:firstLine="708"/>
        <w:rPr>
          <w:rFonts w:ascii="Inter" w:hAnsi="Inter" w:cs="Arial"/>
          <w:sz w:val="22"/>
          <w:lang w:eastAsia="es-ES"/>
        </w:rPr>
      </w:pPr>
    </w:p>
    <w:p w:rsidR="00A33E3C" w:rsidRPr="00A33E3C" w:rsidRDefault="00A33E3C" w:rsidP="00A33E3C">
      <w:pPr>
        <w:pStyle w:val="Standard"/>
        <w:tabs>
          <w:tab w:val="left" w:pos="-1440"/>
          <w:tab w:val="left" w:pos="-720"/>
        </w:tabs>
        <w:jc w:val="both"/>
        <w:rPr>
          <w:rFonts w:ascii="Inter" w:hAnsi="Inter" w:cs="Arial"/>
          <w:b/>
          <w:spacing w:val="-3"/>
          <w:sz w:val="22"/>
          <w:szCs w:val="22"/>
          <w:u w:val="single"/>
        </w:rPr>
      </w:pPr>
      <w:r w:rsidRPr="00A33E3C">
        <w:rPr>
          <w:rFonts w:ascii="Inter" w:hAnsi="Inter" w:cs="Arial"/>
          <w:b/>
          <w:spacing w:val="-3"/>
          <w:sz w:val="22"/>
          <w:szCs w:val="22"/>
        </w:rPr>
        <w:t xml:space="preserve">19.- </w:t>
      </w:r>
      <w:r w:rsidRPr="00A33E3C">
        <w:rPr>
          <w:rFonts w:ascii="Inter" w:hAnsi="Inter" w:cs="Arial"/>
          <w:b/>
          <w:spacing w:val="-3"/>
          <w:sz w:val="22"/>
          <w:szCs w:val="22"/>
          <w:u w:val="single"/>
        </w:rPr>
        <w:t>APERTURA DE PROPOSICIONES Y PROPUESTA DE ADJUDICACIÓN</w:t>
      </w:r>
    </w:p>
    <w:p w:rsidR="00A33E3C" w:rsidRPr="00A33E3C" w:rsidRDefault="00A33E3C" w:rsidP="00A33E3C">
      <w:pPr>
        <w:pStyle w:val="Standard"/>
        <w:tabs>
          <w:tab w:val="left" w:pos="-1440"/>
          <w:tab w:val="left" w:pos="-720"/>
        </w:tabs>
        <w:jc w:val="both"/>
        <w:rPr>
          <w:rFonts w:ascii="Inter" w:hAnsi="Inter" w:cs="Arial"/>
          <w:color w:val="FF3333"/>
          <w:sz w:val="22"/>
          <w:szCs w:val="22"/>
        </w:rPr>
      </w:pP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cs="Arial"/>
          <w:b/>
          <w:sz w:val="22"/>
          <w:szCs w:val="22"/>
        </w:rPr>
        <w:tab/>
      </w:r>
      <w:r w:rsidRPr="00A33E3C">
        <w:rPr>
          <w:rFonts w:ascii="Inter" w:hAnsi="Inter"/>
          <w:b/>
          <w:spacing w:val="-3"/>
          <w:sz w:val="22"/>
          <w:szCs w:val="22"/>
          <w:shd w:val="clear" w:color="auto" w:fill="FFFFFF"/>
        </w:rPr>
        <w:t xml:space="preserve">19.1.-  </w:t>
      </w:r>
      <w:r w:rsidRPr="00A33E3C">
        <w:rPr>
          <w:rFonts w:ascii="Inter" w:hAnsi="Inter"/>
          <w:spacing w:val="-3"/>
          <w:sz w:val="22"/>
          <w:szCs w:val="22"/>
          <w:highlight w:val="lightGray"/>
          <w:shd w:val="clear" w:color="auto" w:fill="FFFFFF"/>
        </w:rPr>
        <w:t>La Mesa de Contratación, debido a la situación de crisis sanitaria ocasionada por el COVID-19 y por motivos de seguridad, realizará en acto privado la apertura de las proposiciones presentadas mediante el correspondiente archivo electrónico por las personas licitadoras que han concurrido, en forma y plazo, a la licitación convocada.</w:t>
      </w:r>
      <w:r w:rsidRPr="00A33E3C">
        <w:rPr>
          <w:rFonts w:ascii="Inter" w:hAnsi="Inter"/>
          <w:spacing w:val="-3"/>
          <w:sz w:val="22"/>
          <w:szCs w:val="22"/>
          <w:shd w:val="clear" w:color="auto" w:fill="FFFFFF"/>
        </w:rPr>
        <w:t xml:space="preserve"> </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Una vez abiertas las proposiciones y concluido el acto privado, si hubiese defectos subsanables en la documentación presentada, lo notificará  a la entidad licitadora correspondiente, dejando constancia de dicha notificación en el expediente, concediéndole un plazo de  tres días hábiles para que los subsane  ante la propia Mesa de contratación. Ahora bien, si la documentación de una persona licitadora contuviese defectos sustanciales o deficiencias materiales no subsanables, no será admitida a la licitación.</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xml:space="preserve">Posteriormente, </w:t>
      </w:r>
      <w:r w:rsidRPr="00A33E3C">
        <w:rPr>
          <w:rFonts w:ascii="Inter" w:hAnsi="Inter"/>
          <w:color w:val="000000"/>
          <w:sz w:val="22"/>
          <w:szCs w:val="22"/>
        </w:rPr>
        <w:t xml:space="preserve">realizadas las </w:t>
      </w:r>
      <w:r w:rsidRPr="00A33E3C">
        <w:rPr>
          <w:rFonts w:ascii="Inter" w:hAnsi="Inter"/>
          <w:sz w:val="22"/>
          <w:szCs w:val="22"/>
        </w:rPr>
        <w:t>subsanaciones</w:t>
      </w:r>
      <w:r w:rsidRPr="00A33E3C">
        <w:rPr>
          <w:rFonts w:ascii="Inter" w:hAnsi="Inter"/>
          <w:b/>
          <w:sz w:val="22"/>
          <w:szCs w:val="22"/>
        </w:rPr>
        <w:t xml:space="preserve"> </w:t>
      </w:r>
      <w:r w:rsidRPr="00A33E3C">
        <w:rPr>
          <w:rStyle w:val="Textoennegrita"/>
          <w:rFonts w:ascii="Inter" w:hAnsi="Inter"/>
          <w:b w:val="0"/>
          <w:sz w:val="22"/>
          <w:szCs w:val="22"/>
        </w:rPr>
        <w:t>y, en su caso, aportadas las aclaraciones o documentos complementarios requeridos,</w:t>
      </w:r>
      <w:r w:rsidRPr="00A33E3C">
        <w:rPr>
          <w:rFonts w:ascii="Inter" w:hAnsi="Inter"/>
          <w:spacing w:val="-3"/>
          <w:sz w:val="22"/>
          <w:szCs w:val="22"/>
          <w:shd w:val="clear" w:color="auto" w:fill="FFFFFF"/>
        </w:rPr>
        <w:t xml:space="preserve"> la Mesa de Contratación llevará a cabo la valoración de las proposiciones que cumplen todos los requerimientos del presente pliego y del pliego de condiciones técnicas, y tras solicitar, en su caso, los informes que estime oportunos, elevará al órgano de contratación propuesta de adjudicación razonada, que incluirá, en todo caso, la ponderación de los criterios indicados en el presente pliego, acompañada de las actas de sus reuniones y de la documentación generada en sus actuaciones y, en su caso, de los informes emitidos. Dicha propuesta no crea derecho alguno mientras el órgano de contratación no dicte la resolución de adjudicación.</w:t>
      </w:r>
    </w:p>
    <w:p w:rsidR="00A33E3C" w:rsidRPr="00A33E3C" w:rsidRDefault="00A33E3C" w:rsidP="00A33E3C">
      <w:pPr>
        <w:pStyle w:val="Standard"/>
        <w:ind w:firstLine="708"/>
        <w:jc w:val="both"/>
        <w:rPr>
          <w:rFonts w:ascii="Inter" w:eastAsia="Calibri" w:hAnsi="Inter"/>
          <w:sz w:val="22"/>
          <w:szCs w:val="22"/>
          <w:lang w:eastAsia="es-ES"/>
        </w:rPr>
      </w:pPr>
      <w:r w:rsidRPr="00A33E3C">
        <w:rPr>
          <w:rFonts w:ascii="Inter" w:hAnsi="Inter"/>
          <w:spacing w:val="-3"/>
          <w:sz w:val="22"/>
          <w:szCs w:val="22"/>
          <w:shd w:val="clear" w:color="auto" w:fill="FFFFFF"/>
        </w:rPr>
        <w:t xml:space="preserve">Una vez abiertas las proposiciones y concluido el acto público, la Mesa de Contratación comprobará en el Registro Oficial de Licitadores y Empresas Clasificadas del Sector Público o en el Registro de Contratistas de la Comunidad Autónoma de Canarias, o, tratándose de empresas extranjeras procedentes de un Estado miembro de la Unión Europea o signatario del Espacio Económico Europeo, en la correspondiente lista oficial de operadores económicos autorizados del correspondiente Estado miembro, que las personas firmantes de las proposiciones tienen poder bastante para formular las correspondientes ofertas, y que las empresas están debidamente constituidas, tienen la solvencia exigida en este pliego y no están incursas en causa de </w:t>
      </w:r>
      <w:r w:rsidRPr="00A33E3C">
        <w:rPr>
          <w:rFonts w:ascii="Inter" w:eastAsia="Calibri" w:hAnsi="Inter"/>
          <w:sz w:val="22"/>
          <w:szCs w:val="22"/>
          <w:lang w:eastAsia="es-ES"/>
        </w:rPr>
        <w:t>prohibición para contratar.</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19.2.-</w:t>
      </w:r>
      <w:r w:rsidRPr="00A33E3C">
        <w:rPr>
          <w:rFonts w:ascii="Inter" w:hAnsi="Inter"/>
          <w:spacing w:val="-3"/>
          <w:sz w:val="22"/>
          <w:szCs w:val="22"/>
          <w:shd w:val="clear" w:color="auto" w:fill="FFFFFF"/>
        </w:rPr>
        <w:t xml:space="preserve"> </w:t>
      </w:r>
      <w:r w:rsidRPr="00A33E3C">
        <w:rPr>
          <w:rFonts w:ascii="Inter" w:hAnsi="Inter"/>
          <w:spacing w:val="-3"/>
          <w:sz w:val="22"/>
          <w:szCs w:val="22"/>
          <w:highlight w:val="lightGray"/>
          <w:shd w:val="clear" w:color="auto" w:fill="FFFFFF"/>
        </w:rPr>
        <w:t xml:space="preserve">Si alguna de las </w:t>
      </w:r>
      <w:r w:rsidRPr="00A33E3C">
        <w:rPr>
          <w:rFonts w:ascii="Inter" w:hAnsi="Inter"/>
          <w:b/>
          <w:spacing w:val="-3"/>
          <w:sz w:val="22"/>
          <w:szCs w:val="22"/>
          <w:highlight w:val="lightGray"/>
          <w:shd w:val="clear" w:color="auto" w:fill="FFFFFF"/>
        </w:rPr>
        <w:t>ofertas es anormal</w:t>
      </w:r>
      <w:r w:rsidRPr="00A33E3C">
        <w:rPr>
          <w:rFonts w:ascii="Inter" w:hAnsi="Inter"/>
          <w:spacing w:val="-3"/>
          <w:sz w:val="22"/>
          <w:szCs w:val="22"/>
          <w:highlight w:val="lightGray"/>
          <w:shd w:val="clear" w:color="auto" w:fill="FFFFFF"/>
        </w:rPr>
        <w:t xml:space="preserve"> conforme a lo establecido en el presente pliego se la requerirá conforme a lo regulado en el artículo 149 de la LCSP, y se le concederá un </w:t>
      </w:r>
      <w:r w:rsidRPr="00A33E3C">
        <w:rPr>
          <w:rFonts w:ascii="Inter" w:hAnsi="Inter"/>
          <w:b/>
          <w:spacing w:val="-3"/>
          <w:sz w:val="22"/>
          <w:szCs w:val="22"/>
          <w:highlight w:val="lightGray"/>
          <w:shd w:val="clear" w:color="auto" w:fill="FFFFFF"/>
        </w:rPr>
        <w:t>plazo de cinco días hábiles</w:t>
      </w:r>
      <w:r w:rsidRPr="00A33E3C">
        <w:rPr>
          <w:rFonts w:ascii="Inter" w:hAnsi="Inter"/>
          <w:spacing w:val="-3"/>
          <w:sz w:val="22"/>
          <w:szCs w:val="22"/>
          <w:highlight w:val="lightGray"/>
          <w:shd w:val="clear" w:color="auto" w:fill="FFFFFF"/>
        </w:rPr>
        <w:t xml:space="preserve"> para que justifiquen la viabilidad de su oferta</w:t>
      </w:r>
      <w:r w:rsidRPr="00A33E3C">
        <w:rPr>
          <w:rFonts w:ascii="Inter" w:hAnsi="Inter"/>
          <w:spacing w:val="-3"/>
          <w:sz w:val="22"/>
          <w:szCs w:val="22"/>
          <w:shd w:val="clear" w:color="auto" w:fill="FFFFFF"/>
        </w:rPr>
        <w:t>.</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19.3.-</w:t>
      </w:r>
      <w:r w:rsidRPr="00A33E3C">
        <w:rPr>
          <w:rFonts w:ascii="Inter" w:hAnsi="Inter"/>
          <w:spacing w:val="-3"/>
          <w:sz w:val="22"/>
          <w:szCs w:val="22"/>
          <w:shd w:val="clear" w:color="auto" w:fill="FFFFFF"/>
        </w:rPr>
        <w:t xml:space="preserve"> Si una vez valoradas las ofertas admitidas se produjera igualdad entre dos o más licitadores, se aplicará el criterio preferencial establecido en la cláusula 13.2 del </w:t>
      </w:r>
      <w:r w:rsidRPr="00A33E3C">
        <w:rPr>
          <w:rFonts w:ascii="Inter" w:hAnsi="Inter"/>
          <w:spacing w:val="-3"/>
          <w:sz w:val="22"/>
          <w:szCs w:val="22"/>
          <w:shd w:val="clear" w:color="auto" w:fill="FFFFFF"/>
        </w:rPr>
        <w:lastRenderedPageBreak/>
        <w:t>presente pliego, y para ello, antes de formular la propuesta de adjudicación, se requerirá a las empresas que se hallan en situación de igualdad para que en el plazo de cinco días hábiles, a contar desde el siguiente al requerimiento aporten la correspondiente documentación acreditativa.</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Si algún licitador de los requeridos no atendiese el requerimiento en el plazo indicado se entenderá que renuncia a la aplicación del referido criterio preferencial.</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19.4.-</w:t>
      </w:r>
      <w:r w:rsidRPr="00A33E3C">
        <w:rPr>
          <w:rFonts w:ascii="Inter" w:hAnsi="Inter"/>
          <w:spacing w:val="-3"/>
          <w:sz w:val="22"/>
          <w:szCs w:val="22"/>
          <w:shd w:val="clear" w:color="auto" w:fill="FFFFFF"/>
        </w:rPr>
        <w:t xml:space="preserve"> No podrá declararse desierta la licitación siempre que exista alguna proposición que sea admisible con arreglo a las condiciones exigidas en el presente pliego y en el de condiciones técnicas.</w:t>
      </w:r>
    </w:p>
    <w:p w:rsidR="00A33E3C" w:rsidRPr="00A33E3C" w:rsidRDefault="00A33E3C" w:rsidP="00A33E3C">
      <w:pPr>
        <w:pStyle w:val="NormalWeb"/>
        <w:spacing w:after="0"/>
        <w:rPr>
          <w:rFonts w:ascii="Inter" w:hAnsi="Inter"/>
          <w:sz w:val="22"/>
          <w:szCs w:val="22"/>
        </w:rPr>
      </w:pPr>
      <w:r w:rsidRPr="00A33E3C">
        <w:rPr>
          <w:rFonts w:ascii="Inter" w:hAnsi="Inter" w:cs="Arial"/>
          <w:b/>
          <w:bCs/>
          <w:sz w:val="22"/>
          <w:szCs w:val="22"/>
        </w:rPr>
        <w:t xml:space="preserve">20.- </w:t>
      </w:r>
      <w:r w:rsidRPr="00A33E3C">
        <w:rPr>
          <w:rFonts w:ascii="Inter" w:hAnsi="Inter" w:cs="Arial"/>
          <w:b/>
          <w:bCs/>
          <w:sz w:val="22"/>
          <w:szCs w:val="22"/>
          <w:u w:val="single"/>
        </w:rPr>
        <w:t>OFERTAS ANORMALMENTE BAJAS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En la presente licitación no se aplicará ningún criterio para considerar si una oferta es anormalmente baja, ya que, nos encontramos con que los potenciales licitadores son compañías aseguradoras que están inscritas en el Registro Especial de Entidades Aseguradoras de la Dirección General de Seguros y Fondos de Pensiones, para lo cual tienen que acreditar que cumplen con los requisitos y solvencia necesaria para operar como aseguradoras, asumiendo el riesgo de las primas que ofertan sin que se vean mermadas las coberturas y asistencia al asegurado.</w:t>
      </w:r>
    </w:p>
    <w:p w:rsidR="00A33E3C" w:rsidRPr="00A33E3C" w:rsidRDefault="00A33E3C" w:rsidP="00A33E3C">
      <w:pPr>
        <w:pStyle w:val="NormalWeb"/>
        <w:spacing w:after="62"/>
        <w:rPr>
          <w:rFonts w:ascii="Inter" w:hAnsi="Inter"/>
          <w:sz w:val="22"/>
          <w:szCs w:val="22"/>
        </w:rPr>
      </w:pPr>
      <w:r w:rsidRPr="00A33E3C">
        <w:rPr>
          <w:rFonts w:ascii="Inter" w:hAnsi="Inter" w:cs="Arial"/>
          <w:b/>
          <w:bCs/>
          <w:sz w:val="22"/>
          <w:szCs w:val="22"/>
        </w:rPr>
        <w:t>21.-</w:t>
      </w:r>
      <w:r w:rsidRPr="00A33E3C">
        <w:rPr>
          <w:rFonts w:ascii="Inter" w:hAnsi="Inter" w:cs="Arial"/>
          <w:b/>
          <w:bCs/>
          <w:sz w:val="22"/>
          <w:szCs w:val="22"/>
          <w:u w:val="single"/>
        </w:rPr>
        <w:t>ADJUDICACIÓN</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21.1.-</w:t>
      </w:r>
      <w:r w:rsidRPr="00A33E3C">
        <w:rPr>
          <w:rFonts w:ascii="Inter" w:hAnsi="Inter"/>
          <w:spacing w:val="-3"/>
          <w:sz w:val="22"/>
          <w:szCs w:val="22"/>
          <w:shd w:val="clear" w:color="auto" w:fill="FFFFFF"/>
        </w:rPr>
        <w:t xml:space="preserve"> Una vez aceptada por el órgano de contratación la propuesta de adjudicación formulada por la Mesa de Contratación, ésta requerirá al licitador propuesto como adjudicatario, para que, dentro del </w:t>
      </w:r>
      <w:r w:rsidRPr="00A33E3C">
        <w:rPr>
          <w:rFonts w:ascii="Inter" w:hAnsi="Inter"/>
          <w:b/>
          <w:spacing w:val="-3"/>
          <w:sz w:val="22"/>
          <w:szCs w:val="22"/>
          <w:u w:val="single"/>
          <w:shd w:val="clear" w:color="auto" w:fill="FFFFFF"/>
        </w:rPr>
        <w:t>plazo de</w:t>
      </w:r>
      <w:r w:rsidRPr="00A33E3C">
        <w:rPr>
          <w:rFonts w:ascii="Inter" w:hAnsi="Inter"/>
          <w:spacing w:val="-3"/>
          <w:sz w:val="22"/>
          <w:szCs w:val="22"/>
          <w:u w:val="single"/>
          <w:shd w:val="clear" w:color="auto" w:fill="FFFFFF"/>
        </w:rPr>
        <w:t xml:space="preserve"> </w:t>
      </w:r>
      <w:r w:rsidRPr="00A33E3C">
        <w:rPr>
          <w:rFonts w:ascii="Inter" w:hAnsi="Inter"/>
          <w:b/>
          <w:spacing w:val="-3"/>
          <w:sz w:val="22"/>
          <w:szCs w:val="22"/>
          <w:u w:val="single"/>
          <w:shd w:val="clear" w:color="auto" w:fill="FFFFFF"/>
        </w:rPr>
        <w:t>siete días hábiles</w:t>
      </w:r>
      <w:r w:rsidRPr="00A33E3C">
        <w:rPr>
          <w:rFonts w:ascii="Inter" w:hAnsi="Inter"/>
          <w:b/>
          <w:spacing w:val="-3"/>
          <w:sz w:val="22"/>
          <w:szCs w:val="22"/>
          <w:shd w:val="clear" w:color="auto" w:fill="FFFFFF"/>
        </w:rPr>
        <w:t>,</w:t>
      </w:r>
      <w:r w:rsidRPr="00A33E3C">
        <w:rPr>
          <w:rFonts w:ascii="Inter" w:hAnsi="Inter"/>
          <w:spacing w:val="-3"/>
          <w:sz w:val="22"/>
          <w:szCs w:val="22"/>
          <w:shd w:val="clear" w:color="auto" w:fill="FFFFFF"/>
        </w:rPr>
        <w:t xml:space="preserve"> establecido en la comunicación que se le envíe a través de la </w:t>
      </w:r>
      <w:r w:rsidRPr="00A33E3C">
        <w:rPr>
          <w:rFonts w:ascii="Inter" w:hAnsi="Inter"/>
          <w:b/>
          <w:spacing w:val="-3"/>
          <w:sz w:val="22"/>
          <w:szCs w:val="22"/>
          <w:u w:val="single"/>
          <w:shd w:val="clear" w:color="auto" w:fill="FFFFFF"/>
        </w:rPr>
        <w:t>Plataforma de Contratación del Sector Público</w:t>
      </w:r>
      <w:r w:rsidRPr="00A33E3C">
        <w:rPr>
          <w:rFonts w:ascii="Inter" w:hAnsi="Inter"/>
          <w:spacing w:val="-3"/>
          <w:sz w:val="22"/>
          <w:szCs w:val="22"/>
          <w:shd w:val="clear" w:color="auto" w:fill="FFFFFF"/>
        </w:rPr>
        <w:t xml:space="preserve">, presente </w:t>
      </w:r>
      <w:r w:rsidRPr="00A33E3C">
        <w:rPr>
          <w:rFonts w:ascii="Inter" w:hAnsi="Inter"/>
          <w:b/>
          <w:bCs/>
          <w:sz w:val="22"/>
          <w:szCs w:val="22"/>
          <w:u w:val="single"/>
        </w:rPr>
        <w:t xml:space="preserve">a través de la misma </w:t>
      </w:r>
      <w:r w:rsidRPr="00A33E3C">
        <w:rPr>
          <w:rFonts w:ascii="Inter" w:hAnsi="Inter"/>
          <w:spacing w:val="-3"/>
          <w:sz w:val="22"/>
          <w:szCs w:val="22"/>
          <w:shd w:val="clear" w:color="auto" w:fill="FFFFFF"/>
        </w:rPr>
        <w:t>la documentación que se indica a continuación.</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De no cumplir adecuadamente el requerimiento en el plazo señalado, se otorgará un</w:t>
      </w:r>
      <w:r w:rsidRPr="00A33E3C">
        <w:rPr>
          <w:rFonts w:ascii="Inter" w:hAnsi="Inter"/>
          <w:b/>
          <w:spacing w:val="-3"/>
          <w:sz w:val="22"/>
          <w:szCs w:val="22"/>
          <w:shd w:val="clear" w:color="auto" w:fill="FFFFFF"/>
        </w:rPr>
        <w:t xml:space="preserve"> plazo de tres días hábiles </w:t>
      </w:r>
      <w:r w:rsidRPr="00A33E3C">
        <w:rPr>
          <w:rFonts w:ascii="Inter" w:hAnsi="Inter"/>
          <w:spacing w:val="-3"/>
          <w:sz w:val="22"/>
          <w:szCs w:val="22"/>
          <w:shd w:val="clear" w:color="auto" w:fill="FFFFFF"/>
        </w:rPr>
        <w:t xml:space="preserve">para subsanar los defectos en dicha documentación. De no ser subsanables los defectos o, de no subsanarlo en el plazo otorgado,  se entenderá que la persona licitadora ha retirado su oferta y se le impondrá una penalidad económica, por importe del  3% del presupuesto base de licitación. </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Asimismo, se recabará la misma documentación al licitador siguiente, por el orden en que hayan quedado clasificadas las ofertas.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En caso de que el órgano de contratación lo considere necesario por la complejidad de la documentación presentada, podrá convocar de nuevo a la Mesa de Contratación para que proceda a su calificación.</w:t>
      </w:r>
    </w:p>
    <w:p w:rsidR="00A33E3C" w:rsidRPr="00A33E3C" w:rsidRDefault="00A33E3C" w:rsidP="00A33E3C">
      <w:pPr>
        <w:pStyle w:val="Standard"/>
        <w:ind w:firstLine="708"/>
        <w:jc w:val="both"/>
        <w:rPr>
          <w:rFonts w:ascii="Inter" w:hAnsi="Inter"/>
          <w:b/>
          <w:spacing w:val="-3"/>
          <w:sz w:val="22"/>
          <w:szCs w:val="22"/>
          <w:shd w:val="clear" w:color="auto" w:fill="FFFFFF"/>
        </w:rPr>
      </w:pPr>
      <w:r w:rsidRPr="00A33E3C">
        <w:rPr>
          <w:rFonts w:ascii="Inter" w:hAnsi="Inter"/>
          <w:b/>
          <w:spacing w:val="-3"/>
          <w:sz w:val="22"/>
          <w:szCs w:val="22"/>
          <w:shd w:val="clear" w:color="auto" w:fill="FFFFFF"/>
        </w:rPr>
        <w:t>21.2.-</w:t>
      </w:r>
      <w:r w:rsidRPr="00A33E3C">
        <w:rPr>
          <w:rFonts w:ascii="Inter" w:hAnsi="Inter"/>
          <w:spacing w:val="-3"/>
          <w:sz w:val="22"/>
          <w:szCs w:val="22"/>
          <w:shd w:val="clear" w:color="auto" w:fill="FFFFFF"/>
        </w:rPr>
        <w:t xml:space="preserve"> </w:t>
      </w:r>
      <w:r w:rsidRPr="00A33E3C">
        <w:rPr>
          <w:rFonts w:ascii="Inter" w:hAnsi="Inter"/>
          <w:b/>
          <w:spacing w:val="-3"/>
          <w:sz w:val="22"/>
          <w:szCs w:val="22"/>
          <w:u w:val="single"/>
          <w:shd w:val="clear" w:color="auto" w:fill="FFFFFF"/>
        </w:rPr>
        <w:t>Documentación a presentar</w:t>
      </w:r>
      <w:r w:rsidRPr="00A33E3C">
        <w:rPr>
          <w:rFonts w:ascii="Inter" w:hAnsi="Inter"/>
          <w:b/>
          <w:spacing w:val="-3"/>
          <w:sz w:val="22"/>
          <w:szCs w:val="22"/>
          <w:shd w:val="clear" w:color="auto" w:fill="FFFFFF"/>
        </w:rPr>
        <w:t xml:space="preserve">: </w:t>
      </w:r>
    </w:p>
    <w:p w:rsidR="00A33E3C" w:rsidRPr="00A33E3C" w:rsidRDefault="00A33E3C" w:rsidP="00A33E3C">
      <w:pPr>
        <w:pStyle w:val="Standard"/>
        <w:ind w:firstLine="708"/>
        <w:jc w:val="both"/>
        <w:rPr>
          <w:rFonts w:ascii="Inter" w:hAnsi="Inter"/>
          <w:spacing w:val="-3"/>
          <w:sz w:val="22"/>
          <w:szCs w:val="22"/>
          <w:u w:val="single"/>
          <w:shd w:val="clear" w:color="auto" w:fill="FFFFFF"/>
        </w:rPr>
      </w:pPr>
      <w:r w:rsidRPr="00A33E3C">
        <w:rPr>
          <w:rFonts w:ascii="Inter" w:hAnsi="Inter"/>
          <w:b/>
          <w:spacing w:val="-3"/>
          <w:sz w:val="22"/>
          <w:szCs w:val="22"/>
          <w:shd w:val="clear" w:color="auto" w:fill="FFFFFF"/>
        </w:rPr>
        <w:t>21.2.1</w:t>
      </w:r>
      <w:r w:rsidRPr="00A33E3C">
        <w:rPr>
          <w:rFonts w:ascii="Inter" w:hAnsi="Inter"/>
          <w:spacing w:val="-3"/>
          <w:sz w:val="22"/>
          <w:szCs w:val="22"/>
          <w:shd w:val="clear" w:color="auto" w:fill="FFFFFF"/>
        </w:rPr>
        <w:t xml:space="preserve">.- </w:t>
      </w:r>
      <w:r w:rsidRPr="00A33E3C">
        <w:rPr>
          <w:rFonts w:ascii="Inter" w:hAnsi="Inter"/>
          <w:b/>
          <w:spacing w:val="-3"/>
          <w:sz w:val="22"/>
          <w:szCs w:val="22"/>
          <w:u w:val="single"/>
          <w:shd w:val="clear" w:color="auto" w:fill="FFFFFF"/>
        </w:rPr>
        <w:t>Documentación acreditativa de la capacidad de obrar y de la representación del adjudicatario: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21.2.1.1.-</w:t>
      </w:r>
      <w:r w:rsidRPr="00A33E3C">
        <w:rPr>
          <w:rFonts w:ascii="Inter" w:hAnsi="Inter"/>
          <w:spacing w:val="-3"/>
          <w:sz w:val="22"/>
          <w:szCs w:val="22"/>
          <w:shd w:val="clear" w:color="auto" w:fill="FFFFFF"/>
        </w:rPr>
        <w:t xml:space="preserve"> </w:t>
      </w:r>
      <w:r w:rsidRPr="00F23E4B">
        <w:rPr>
          <w:rFonts w:ascii="Inter" w:hAnsi="Inter"/>
          <w:b/>
          <w:spacing w:val="-3"/>
          <w:sz w:val="22"/>
          <w:szCs w:val="22"/>
          <w:u w:val="single"/>
          <w:shd w:val="clear" w:color="auto" w:fill="FFFFFF"/>
        </w:rPr>
        <w:t>Las personas jurídicas</w:t>
      </w:r>
      <w:r w:rsidRPr="00A33E3C">
        <w:rPr>
          <w:rFonts w:ascii="Inter" w:hAnsi="Inter"/>
          <w:spacing w:val="-3"/>
          <w:sz w:val="22"/>
          <w:szCs w:val="22"/>
          <w:shd w:val="clear" w:color="auto" w:fill="FFFFFF"/>
        </w:rPr>
        <w:t xml:space="preserve"> deberán presentar escritura o documento de constitución, o de modificación, en su caso, estatutos o acta fundacional en el que consten las normas por las que se regula su actividad, inscritos en el Registro público que corresponda, según el tipo de persona jurídica de que se trate.</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xml:space="preserve">Las empresas no españolas de Estados miembros de la Unión Europea o signatarios del Acuerdo sobre el Espacio Económico Europeo, habrán de acreditar su capacidad de obrar mediante presentación de certificación o declaración jurada de estar </w:t>
      </w:r>
      <w:r w:rsidRPr="00A33E3C">
        <w:rPr>
          <w:rFonts w:ascii="Inter" w:hAnsi="Inter"/>
          <w:spacing w:val="-3"/>
          <w:sz w:val="22"/>
          <w:szCs w:val="22"/>
          <w:shd w:val="clear" w:color="auto" w:fill="FFFFFF"/>
        </w:rPr>
        <w:lastRenderedPageBreak/>
        <w:t>inscritas en el registro procedente de acuerdo con la legislación del Estado donde están establecidos.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Los restantes empresarios extranjeros deberán acreditar su capacidad de obrar mediante informe de la Misión Diplomática Permanente de España en el Estado correspondiente o en la Oficina Consular en cuyo ámbito territorial radique el domicilio de la empresa.</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Asimismo, deberán aportar informe emitido por la correspondiente Oficina Económica y Consular de España en el exterior relativo a que el Estado de su procedencia admite a su vez la participación de empresas españolas en la contratación con la Administración, en forma substancialmente análoga, o, en su caso, que dicho Estado es signatario del Acuerdo sobre Contratación Pública de la Organización Mundial del Comercio.</w:t>
      </w:r>
    </w:p>
    <w:p w:rsidR="00A33E3C" w:rsidRPr="00A33E3C" w:rsidRDefault="00A33E3C" w:rsidP="00A33E3C">
      <w:pPr>
        <w:pStyle w:val="Sinespaciado1"/>
        <w:ind w:firstLine="708"/>
        <w:jc w:val="both"/>
        <w:rPr>
          <w:rFonts w:ascii="Inter" w:hAnsi="Inter" w:cs="Arial"/>
          <w:spacing w:val="-3"/>
          <w:sz w:val="22"/>
          <w:szCs w:val="22"/>
          <w:shd w:val="clear" w:color="auto" w:fill="FFFFFF"/>
          <w:lang w:bidi="ar-SA"/>
        </w:rPr>
      </w:pPr>
      <w:r w:rsidRPr="00A33E3C">
        <w:rPr>
          <w:rFonts w:ascii="Inter" w:hAnsi="Inter"/>
          <w:b/>
          <w:sz w:val="22"/>
          <w:szCs w:val="22"/>
        </w:rPr>
        <w:t>21.2.1.2.-</w:t>
      </w:r>
      <w:r w:rsidRPr="00A33E3C">
        <w:rPr>
          <w:rFonts w:ascii="Inter" w:hAnsi="Inter"/>
          <w:sz w:val="22"/>
          <w:szCs w:val="22"/>
        </w:rPr>
        <w:t xml:space="preserve"> </w:t>
      </w:r>
      <w:r w:rsidRPr="00A33E3C">
        <w:rPr>
          <w:rFonts w:ascii="Inter" w:hAnsi="Inter" w:cs="Arial"/>
          <w:b/>
          <w:sz w:val="22"/>
          <w:szCs w:val="22"/>
          <w:u w:val="single"/>
        </w:rPr>
        <w:t>Las personas físicas</w:t>
      </w:r>
      <w:r w:rsidRPr="00A33E3C">
        <w:rPr>
          <w:rFonts w:ascii="Inter" w:hAnsi="Inter" w:cs="Arial"/>
          <w:b/>
          <w:sz w:val="22"/>
          <w:szCs w:val="22"/>
        </w:rPr>
        <w:t xml:space="preserve"> acreditarán su personalidad mediante la presentación de Documento Nacional de Identidad</w:t>
      </w:r>
      <w:r w:rsidRPr="00A33E3C">
        <w:rPr>
          <w:rFonts w:ascii="Inter" w:hAnsi="Inter" w:cs="Arial"/>
          <w:spacing w:val="-3"/>
          <w:sz w:val="22"/>
          <w:szCs w:val="22"/>
          <w:shd w:val="clear" w:color="auto" w:fill="FFFFFF"/>
          <w:lang w:bidi="ar-SA"/>
        </w:rPr>
        <w:t xml:space="preserve">. </w:t>
      </w:r>
    </w:p>
    <w:p w:rsidR="00A33E3C" w:rsidRPr="00A33E3C" w:rsidRDefault="00A33E3C" w:rsidP="00A33E3C">
      <w:pPr>
        <w:pStyle w:val="Sinespaciado1"/>
        <w:ind w:firstLine="708"/>
        <w:jc w:val="both"/>
        <w:rPr>
          <w:rFonts w:ascii="Inter" w:hAnsi="Inter" w:cs="Arial"/>
          <w:spacing w:val="-3"/>
          <w:sz w:val="22"/>
          <w:szCs w:val="22"/>
          <w:shd w:val="clear" w:color="auto" w:fill="FFFFFF"/>
          <w:lang w:bidi="ar-SA"/>
        </w:rPr>
      </w:pPr>
      <w:r w:rsidRPr="00A33E3C">
        <w:rPr>
          <w:rFonts w:ascii="Inter" w:hAnsi="Inter" w:cs="Arial"/>
          <w:spacing w:val="-3"/>
          <w:sz w:val="22"/>
          <w:szCs w:val="22"/>
          <w:shd w:val="clear" w:color="auto" w:fill="FFFFFF"/>
          <w:lang w:bidi="ar-SA"/>
        </w:rPr>
        <w:t>Los nacionales de alguno de los países integrantes de la Unión Europea pertenecientes la acreditarán aportando el documento que acredite su personalidad.</w:t>
      </w:r>
    </w:p>
    <w:p w:rsidR="00A33E3C" w:rsidRPr="00A33E3C" w:rsidRDefault="00A33E3C" w:rsidP="00A33E3C">
      <w:pPr>
        <w:pStyle w:val="Sinespaciado1"/>
        <w:ind w:firstLine="708"/>
        <w:jc w:val="both"/>
        <w:rPr>
          <w:rFonts w:ascii="Inter" w:hAnsi="Inter" w:cs="Arial"/>
          <w:spacing w:val="-3"/>
          <w:sz w:val="22"/>
          <w:szCs w:val="22"/>
          <w:shd w:val="clear" w:color="auto" w:fill="FFFFFF"/>
          <w:lang w:bidi="ar-SA"/>
        </w:rPr>
      </w:pPr>
      <w:r w:rsidRPr="00A33E3C">
        <w:rPr>
          <w:rFonts w:ascii="Inter" w:hAnsi="Inter" w:cs="Arial"/>
          <w:spacing w:val="-3"/>
          <w:sz w:val="22"/>
          <w:szCs w:val="22"/>
          <w:shd w:val="clear" w:color="auto" w:fill="FFFFFF"/>
          <w:lang w:bidi="ar-SA"/>
        </w:rPr>
        <w:t>En el caso de extranjeros de Estados no pertenecientes a la Unión Europea la acreditarán mediante la presentación de pasaporte, autorización de residencia y permiso de trabajo.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21.2.1.3.-</w:t>
      </w:r>
      <w:r w:rsidRPr="00A33E3C">
        <w:rPr>
          <w:rFonts w:ascii="Inter" w:hAnsi="Inter"/>
          <w:spacing w:val="-3"/>
          <w:sz w:val="22"/>
          <w:szCs w:val="22"/>
          <w:shd w:val="clear" w:color="auto" w:fill="FFFFFF"/>
        </w:rPr>
        <w:t xml:space="preserve"> Cuando la entidad propuesta actúe mediante representante, deberá aportarse documento fehaciente acreditativo de la existencia de la representación y del ámbito de sus facultades para licitar.</w:t>
      </w:r>
    </w:p>
    <w:p w:rsidR="00A33E3C" w:rsidRPr="00A33E3C" w:rsidRDefault="00A33E3C" w:rsidP="00A33E3C">
      <w:pPr>
        <w:pStyle w:val="Standard"/>
        <w:ind w:firstLine="708"/>
        <w:jc w:val="both"/>
        <w:rPr>
          <w:rFonts w:ascii="Inter" w:hAnsi="Inter"/>
          <w:b/>
          <w:spacing w:val="-3"/>
          <w:sz w:val="22"/>
          <w:szCs w:val="22"/>
          <w:u w:val="single"/>
          <w:shd w:val="clear" w:color="auto" w:fill="FFFFFF"/>
        </w:rPr>
      </w:pPr>
      <w:r w:rsidRPr="00A33E3C">
        <w:rPr>
          <w:rFonts w:ascii="Inter" w:hAnsi="Inter"/>
          <w:b/>
          <w:spacing w:val="-3"/>
          <w:sz w:val="22"/>
          <w:szCs w:val="22"/>
          <w:shd w:val="clear" w:color="auto" w:fill="FFFFFF"/>
        </w:rPr>
        <w:t>21.2.2.-</w:t>
      </w:r>
      <w:r w:rsidRPr="00A33E3C">
        <w:rPr>
          <w:rFonts w:ascii="Inter" w:hAnsi="Inter"/>
          <w:spacing w:val="-3"/>
          <w:sz w:val="22"/>
          <w:szCs w:val="22"/>
          <w:shd w:val="clear" w:color="auto" w:fill="FFFFFF"/>
        </w:rPr>
        <w:t xml:space="preserve"> </w:t>
      </w:r>
      <w:r w:rsidRPr="00A33E3C">
        <w:rPr>
          <w:rFonts w:ascii="Inter" w:hAnsi="Inter"/>
          <w:b/>
          <w:spacing w:val="-3"/>
          <w:sz w:val="22"/>
          <w:szCs w:val="22"/>
          <w:u w:val="single"/>
          <w:shd w:val="clear" w:color="auto" w:fill="FFFFFF"/>
        </w:rPr>
        <w:t>Documentación acreditativa de no concurrir causa de prohibición para contratar:</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Deberá aportarse testimonio judicial, certificación administrativa o declaración responsable debidamente firmada por el licitador o su representante o apoderado o declaración responsable otorgada ante una autoridad administrativa u organismo profesional cualificado, o mediante acta de manifestaciones ante notario público, de no estar incurso en las prohibiciones para contratar con la Administración establecidas en el artículo 71 de la LCSP.</w:t>
      </w:r>
    </w:p>
    <w:p w:rsidR="00A33E3C" w:rsidRPr="00A33E3C" w:rsidRDefault="00A33E3C" w:rsidP="00A33E3C">
      <w:pPr>
        <w:pStyle w:val="Standard"/>
        <w:ind w:firstLine="708"/>
        <w:jc w:val="both"/>
        <w:rPr>
          <w:rFonts w:ascii="Inter" w:hAnsi="Inter"/>
          <w:b/>
          <w:spacing w:val="-3"/>
          <w:sz w:val="22"/>
          <w:szCs w:val="22"/>
          <w:u w:val="single"/>
          <w:shd w:val="clear" w:color="auto" w:fill="FFFFFF"/>
        </w:rPr>
      </w:pPr>
      <w:r w:rsidRPr="00A33E3C">
        <w:rPr>
          <w:rFonts w:ascii="Inter" w:hAnsi="Inter"/>
          <w:b/>
          <w:spacing w:val="-3"/>
          <w:sz w:val="22"/>
          <w:szCs w:val="22"/>
          <w:shd w:val="clear" w:color="auto" w:fill="FFFFFF"/>
        </w:rPr>
        <w:t>21.2.3.-</w:t>
      </w:r>
      <w:r w:rsidRPr="00A33E3C">
        <w:rPr>
          <w:rFonts w:ascii="Inter" w:hAnsi="Inter"/>
          <w:spacing w:val="-3"/>
          <w:sz w:val="22"/>
          <w:szCs w:val="22"/>
          <w:shd w:val="clear" w:color="auto" w:fill="FFFFFF"/>
        </w:rPr>
        <w:t xml:space="preserve"> </w:t>
      </w:r>
      <w:r w:rsidRPr="00A33E3C">
        <w:rPr>
          <w:rFonts w:ascii="Inter" w:hAnsi="Inter"/>
          <w:b/>
          <w:spacing w:val="-3"/>
          <w:sz w:val="22"/>
          <w:szCs w:val="22"/>
          <w:u w:val="single"/>
          <w:shd w:val="clear" w:color="auto" w:fill="FFFFFF"/>
        </w:rPr>
        <w:t>Documentación acreditativa de la solvencia del adjudicatario: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La entidad propuesta deberá aportar la documentación acreditativa de su solvencia económica y financiera y técnica o profesional, de conformidad con lo señalado en el presente Pliego.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xml:space="preserve">Asimismo, de conformidad con lo dispuesto en el artículo 95 de la LCSP, </w:t>
      </w:r>
      <w:proofErr w:type="spellStart"/>
      <w:r w:rsidRPr="00A33E3C">
        <w:rPr>
          <w:rFonts w:ascii="Inter" w:hAnsi="Inter"/>
          <w:spacing w:val="-3"/>
          <w:sz w:val="22"/>
          <w:szCs w:val="22"/>
          <w:shd w:val="clear" w:color="auto" w:fill="FFFFFF"/>
        </w:rPr>
        <w:t>Gesplan</w:t>
      </w:r>
      <w:proofErr w:type="spellEnd"/>
      <w:r w:rsidRPr="00A33E3C">
        <w:rPr>
          <w:rFonts w:ascii="Inter" w:hAnsi="Inter"/>
          <w:spacing w:val="-3"/>
          <w:sz w:val="22"/>
          <w:szCs w:val="22"/>
          <w:shd w:val="clear" w:color="auto" w:fill="FFFFFF"/>
        </w:rPr>
        <w:t xml:space="preserve"> podrá solicitar aclaraciones sobre la documentación presentada para acreditar la solvencia, o requerir la presentación de otros documentos complementarios.</w:t>
      </w:r>
    </w:p>
    <w:p w:rsidR="00A33E3C" w:rsidRPr="00A33E3C" w:rsidRDefault="00A33E3C" w:rsidP="00A33E3C">
      <w:pPr>
        <w:pStyle w:val="Standard"/>
        <w:ind w:firstLine="708"/>
        <w:jc w:val="both"/>
        <w:rPr>
          <w:rFonts w:ascii="Inter" w:hAnsi="Inter"/>
          <w:b/>
          <w:spacing w:val="-3"/>
          <w:sz w:val="22"/>
          <w:szCs w:val="22"/>
          <w:shd w:val="clear" w:color="auto" w:fill="FFFFFF"/>
        </w:rPr>
      </w:pPr>
      <w:r w:rsidRPr="00A33E3C">
        <w:rPr>
          <w:rFonts w:ascii="Inter" w:hAnsi="Inter"/>
          <w:b/>
          <w:spacing w:val="-3"/>
          <w:sz w:val="22"/>
          <w:szCs w:val="22"/>
          <w:shd w:val="clear" w:color="auto" w:fill="FFFFFF"/>
        </w:rPr>
        <w:t>21.2.4.-</w:t>
      </w:r>
      <w:r w:rsidRPr="00A33E3C">
        <w:rPr>
          <w:rFonts w:ascii="Inter" w:hAnsi="Inter"/>
          <w:spacing w:val="-3"/>
          <w:sz w:val="22"/>
          <w:szCs w:val="22"/>
          <w:shd w:val="clear" w:color="auto" w:fill="FFFFFF"/>
        </w:rPr>
        <w:t xml:space="preserve"> </w:t>
      </w:r>
      <w:r w:rsidRPr="00A33E3C">
        <w:rPr>
          <w:rFonts w:ascii="Inter" w:hAnsi="Inter"/>
          <w:b/>
          <w:spacing w:val="-3"/>
          <w:sz w:val="22"/>
          <w:szCs w:val="22"/>
          <w:shd w:val="clear" w:color="auto" w:fill="FFFFFF"/>
        </w:rPr>
        <w:t>Documentación acreditativa de hallarse al corriente en el cumplimiento de sus obligaciones tributarias y con la seguridad social con arreglo a lo establecido en la cláusula 20  del presente pliego.</w:t>
      </w:r>
    </w:p>
    <w:p w:rsidR="00A33E3C" w:rsidRPr="00A33E3C" w:rsidRDefault="00A33E3C" w:rsidP="00A33E3C">
      <w:pPr>
        <w:pStyle w:val="Standard"/>
        <w:widowControl w:val="0"/>
        <w:shd w:val="clear" w:color="auto" w:fill="FFFFFF"/>
        <w:tabs>
          <w:tab w:val="left" w:pos="-1440"/>
          <w:tab w:val="left" w:pos="-720"/>
        </w:tabs>
        <w:jc w:val="both"/>
        <w:rPr>
          <w:rFonts w:ascii="Inter" w:hAnsi="Inter"/>
          <w:b/>
          <w:spacing w:val="-3"/>
          <w:sz w:val="22"/>
          <w:szCs w:val="22"/>
          <w:u w:val="single"/>
          <w:shd w:val="clear" w:color="auto" w:fill="FFFFFF"/>
        </w:rPr>
      </w:pPr>
      <w:r w:rsidRPr="00A33E3C">
        <w:rPr>
          <w:rFonts w:ascii="Inter" w:hAnsi="Inter"/>
          <w:b/>
          <w:spacing w:val="-3"/>
          <w:sz w:val="22"/>
          <w:szCs w:val="22"/>
          <w:shd w:val="clear" w:color="auto" w:fill="FFFFFF"/>
        </w:rPr>
        <w:tab/>
        <w:t>21.3.-</w:t>
      </w:r>
      <w:r w:rsidRPr="00A33E3C">
        <w:rPr>
          <w:rFonts w:ascii="Inter" w:hAnsi="Inter"/>
          <w:spacing w:val="-3"/>
          <w:sz w:val="22"/>
          <w:szCs w:val="22"/>
          <w:shd w:val="clear" w:color="auto" w:fill="FFFFFF"/>
        </w:rPr>
        <w:t xml:space="preserve"> </w:t>
      </w:r>
      <w:r w:rsidRPr="00A33E3C">
        <w:rPr>
          <w:rFonts w:ascii="Inter" w:hAnsi="Inter"/>
          <w:b/>
          <w:sz w:val="22"/>
          <w:szCs w:val="22"/>
        </w:rPr>
        <w:t>.</w:t>
      </w:r>
      <w:r w:rsidRPr="00A33E3C">
        <w:rPr>
          <w:rFonts w:ascii="Inter" w:hAnsi="Inter"/>
          <w:b/>
          <w:sz w:val="22"/>
          <w:szCs w:val="22"/>
          <w:shd w:val="clear" w:color="auto" w:fill="FFFFFF"/>
        </w:rPr>
        <w:t>-</w:t>
      </w:r>
      <w:r w:rsidRPr="00A33E3C">
        <w:rPr>
          <w:rFonts w:ascii="Inter" w:hAnsi="Inter"/>
          <w:sz w:val="22"/>
          <w:szCs w:val="22"/>
          <w:shd w:val="clear" w:color="auto" w:fill="FFFFFF"/>
        </w:rPr>
        <w:t xml:space="preserve"> </w:t>
      </w:r>
      <w:r w:rsidRPr="00A33E3C">
        <w:rPr>
          <w:rFonts w:ascii="Inter" w:hAnsi="Inter"/>
          <w:sz w:val="22"/>
          <w:szCs w:val="22"/>
          <w:u w:val="single"/>
          <w:shd w:val="clear" w:color="auto" w:fill="FFFFFF"/>
        </w:rPr>
        <w:t xml:space="preserve">La presentación del </w:t>
      </w:r>
      <w:r w:rsidRPr="00A33E3C">
        <w:rPr>
          <w:rFonts w:ascii="Inter" w:hAnsi="Inter"/>
          <w:b/>
          <w:sz w:val="22"/>
          <w:szCs w:val="22"/>
          <w:u w:val="single"/>
          <w:shd w:val="clear" w:color="auto" w:fill="FFFFFF"/>
        </w:rPr>
        <w:t>certificado de estar inscrito en el Registro Oficial de Licitadores y Empresas Clasificadas del Sector Público o en el Registro de Contratistas de la Comunidad Autónoma de Canarias</w:t>
      </w:r>
      <w:r w:rsidRPr="00A33E3C">
        <w:rPr>
          <w:rFonts w:ascii="Inter" w:hAnsi="Inter"/>
          <w:sz w:val="22"/>
          <w:szCs w:val="22"/>
          <w:shd w:val="clear" w:color="auto" w:fill="FFFFFF"/>
        </w:rPr>
        <w:t xml:space="preserve"> </w:t>
      </w:r>
      <w:r w:rsidRPr="00A33E3C">
        <w:rPr>
          <w:rFonts w:ascii="Inter" w:hAnsi="Inter"/>
          <w:sz w:val="22"/>
          <w:szCs w:val="22"/>
          <w:u w:val="single"/>
          <w:shd w:val="clear" w:color="auto" w:fill="FFFFFF"/>
        </w:rPr>
        <w:t>exime de aportar la documentación acreditativa de la  capacidad de obrar y de la  representación (siempre y cuando la representación sea la misma que conste en el certificado aportado),  así como de la acreditativa de la solvencia y de no estar incurso  en prohibición de contratar,</w:t>
      </w:r>
      <w:r w:rsidRPr="00A33E3C">
        <w:rPr>
          <w:rFonts w:ascii="Inter" w:hAnsi="Inter"/>
          <w:spacing w:val="-3"/>
          <w:sz w:val="22"/>
          <w:szCs w:val="22"/>
          <w:u w:val="single"/>
          <w:shd w:val="clear" w:color="auto" w:fill="FFFFFF"/>
        </w:rPr>
        <w:t xml:space="preserve"> </w:t>
      </w:r>
      <w:r w:rsidRPr="00A33E3C">
        <w:rPr>
          <w:rFonts w:ascii="Inter" w:hAnsi="Inter"/>
          <w:b/>
          <w:spacing w:val="-3"/>
          <w:sz w:val="22"/>
          <w:szCs w:val="22"/>
          <w:u w:val="single"/>
          <w:shd w:val="clear" w:color="auto" w:fill="FFFFFF"/>
        </w:rPr>
        <w:t xml:space="preserve">siempre y cuando, tales circunstancias se encuentren  inscritas en el </w:t>
      </w:r>
      <w:r w:rsidRPr="00A33E3C">
        <w:rPr>
          <w:rFonts w:ascii="Inter" w:hAnsi="Inter"/>
          <w:b/>
          <w:spacing w:val="-3"/>
          <w:sz w:val="22"/>
          <w:szCs w:val="22"/>
          <w:u w:val="single"/>
          <w:shd w:val="clear" w:color="auto" w:fill="FFFFFF"/>
        </w:rPr>
        <w:lastRenderedPageBreak/>
        <w:t>Registro de Licitadores.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21.4.-</w:t>
      </w:r>
      <w:r w:rsidRPr="00A33E3C">
        <w:rPr>
          <w:rFonts w:ascii="Inter" w:hAnsi="Inter"/>
          <w:spacing w:val="-3"/>
          <w:sz w:val="22"/>
          <w:szCs w:val="22"/>
          <w:shd w:val="clear" w:color="auto" w:fill="FFFFFF"/>
        </w:rPr>
        <w:t xml:space="preserve"> Si la propuesta de adjudicación recayera en una unión temporal de empresas, cada una de las entidades partícipes en la misma deberá presentar la documentación relacionada en el apartado anterior.</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Asimismo, en el supuesto de que, con arreglo a lo establecido en la cláusula 4.3 del presente pliego, la entidad propuesta como adjudicataria vaya a recurrir a las capacidades de otras empresas, también habrá de aportarse la documentación relacionada en los apartados anteriores, referida a éstas últimas, salvo la relativa a la garantía definitiva.</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21.5.-</w:t>
      </w:r>
      <w:r w:rsidRPr="00A33E3C">
        <w:rPr>
          <w:rFonts w:ascii="Inter" w:hAnsi="Inter"/>
          <w:spacing w:val="-3"/>
          <w:sz w:val="22"/>
          <w:szCs w:val="22"/>
          <w:shd w:val="clear" w:color="auto" w:fill="FFFFFF"/>
        </w:rPr>
        <w:t xml:space="preserve"> Una vez presentada correctamente la documentación requerida, el órgano de contratación adjudicará el contrato, y la adjudicación deberá realizarse en el plazo máximo de cinco días hábiles, a contar desde la recepción de la documentación,  produciéndose una vez adjudicado el mismo a la formalización del contrato.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Transcurrido el indicado plazo sin haberse dictado acuerdo sobre la adjudicación, los licitadores podrán retirar sus ofertas.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21.6.-</w:t>
      </w:r>
      <w:r w:rsidRPr="00A33E3C">
        <w:rPr>
          <w:rFonts w:ascii="Inter" w:hAnsi="Inter"/>
          <w:spacing w:val="-3"/>
          <w:sz w:val="22"/>
          <w:szCs w:val="22"/>
          <w:shd w:val="clear" w:color="auto" w:fill="FFFFFF"/>
        </w:rPr>
        <w:t xml:space="preserve"> La adjudicación deberá ser motivada y notificarse a todos los licitadores, y publicarse en el perfil del contratante, en los términos establecidos en los artículos 150, 151 y 155 de la LCSP.</w:t>
      </w:r>
    </w:p>
    <w:p w:rsidR="00A33E3C" w:rsidRPr="00A33E3C" w:rsidRDefault="00A33E3C" w:rsidP="00A33E3C">
      <w:pPr>
        <w:pStyle w:val="NormalWeb"/>
        <w:spacing w:after="0"/>
        <w:jc w:val="both"/>
        <w:rPr>
          <w:rFonts w:ascii="Inter" w:hAnsi="Inter"/>
          <w:sz w:val="22"/>
          <w:szCs w:val="22"/>
        </w:rPr>
      </w:pPr>
      <w:r w:rsidRPr="00A33E3C">
        <w:rPr>
          <w:rFonts w:ascii="Inter" w:hAnsi="Inter" w:cs="Arial"/>
          <w:b/>
          <w:bCs/>
          <w:sz w:val="22"/>
          <w:szCs w:val="22"/>
        </w:rPr>
        <w:t xml:space="preserve">22.- </w:t>
      </w:r>
      <w:r w:rsidRPr="00A33E3C">
        <w:rPr>
          <w:rFonts w:ascii="Inter" w:hAnsi="Inter" w:cs="Arial"/>
          <w:b/>
          <w:bCs/>
          <w:sz w:val="22"/>
          <w:szCs w:val="22"/>
          <w:u w:val="single"/>
        </w:rPr>
        <w:t>DOCUMENTACIÓN ACREDITATIVA DE ESTAR AL CORRIENTE EN  OBLIGACIONES TRIBUTARIAS Y CON LA SEGURIDAD SOCIAL</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22.1.-</w:t>
      </w:r>
      <w:r w:rsidRPr="00A33E3C">
        <w:rPr>
          <w:rFonts w:ascii="Inter" w:hAnsi="Inter"/>
          <w:spacing w:val="-3"/>
          <w:sz w:val="22"/>
          <w:szCs w:val="22"/>
          <w:shd w:val="clear" w:color="auto" w:fill="FFFFFF"/>
        </w:rPr>
        <w:t xml:space="preserve"> La acreditación de estar al corriente en el </w:t>
      </w:r>
      <w:r w:rsidRPr="00A33E3C">
        <w:rPr>
          <w:rFonts w:ascii="Inter" w:hAnsi="Inter"/>
          <w:b/>
          <w:spacing w:val="-3"/>
          <w:sz w:val="22"/>
          <w:szCs w:val="22"/>
          <w:u w:val="single"/>
          <w:shd w:val="clear" w:color="auto" w:fill="FFFFFF"/>
        </w:rPr>
        <w:t>cumplimiento de las obligaciones tributarias</w:t>
      </w:r>
      <w:r w:rsidRPr="00A33E3C">
        <w:rPr>
          <w:rFonts w:ascii="Inter" w:hAnsi="Inter"/>
          <w:spacing w:val="-3"/>
          <w:sz w:val="22"/>
          <w:szCs w:val="22"/>
          <w:u w:val="single"/>
          <w:shd w:val="clear" w:color="auto" w:fill="FFFFFF"/>
        </w:rPr>
        <w:t xml:space="preserve"> </w:t>
      </w:r>
      <w:r w:rsidRPr="00A33E3C">
        <w:rPr>
          <w:rFonts w:ascii="Inter" w:hAnsi="Inter"/>
          <w:spacing w:val="-3"/>
          <w:sz w:val="22"/>
          <w:szCs w:val="22"/>
          <w:shd w:val="clear" w:color="auto" w:fill="FFFFFF"/>
        </w:rPr>
        <w:t>se realizará presentando la siguiente documentación:</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Último recibo del Impuesto sobre Actividades Económicas o el documento de alta en el mismo, cuando ésta sea reciente y no haya surgido aún la obligación de pago. El alta deberá adjuntarse en todo caso cuando en el recibo aportado no conste el epígrafe de la actividad. Esta documentación deberá estar referida al epígrafe correspondiente al objeto del contrato que les faculte para su ejercicio en el ámbito territorial en que las ejercen, debiendo complementarse con una declaración responsable del licitador de no haberse dado de baja en la matrícula del citado Impuesto.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Certificación administrativa expedida por el órgano competente de la Administración del Estado, por lo que respecta a las obligaciones tributarias con este último.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Certificación administrativa expedida por el órgano competente de la Administración de la Comunidad Autónoma de Canarias, por lo que respecta a las obligaciones tributarias con la misma.</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Si la entidad propuesta como adjudicataria no está obligada a presentar todas o alguna de las declaraciones o documentos correspondientes a sus obligaciones tributarias habrá de acreditar tal circunstancia mediante declaración responsable.</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 xml:space="preserve">22.2.- </w:t>
      </w:r>
      <w:r w:rsidRPr="00A33E3C">
        <w:rPr>
          <w:rFonts w:ascii="Inter" w:hAnsi="Inter"/>
          <w:b/>
          <w:spacing w:val="-3"/>
          <w:sz w:val="22"/>
          <w:szCs w:val="22"/>
          <w:u w:val="single"/>
          <w:shd w:val="clear" w:color="auto" w:fill="FFFFFF"/>
        </w:rPr>
        <w:t>La acreditación de estar al corriente en el cumplimiento de las obligaciones con la Seguridad Social</w:t>
      </w:r>
      <w:r w:rsidRPr="00A33E3C">
        <w:rPr>
          <w:rFonts w:ascii="Inter" w:hAnsi="Inter"/>
          <w:b/>
          <w:spacing w:val="-3"/>
          <w:sz w:val="22"/>
          <w:szCs w:val="22"/>
          <w:shd w:val="clear" w:color="auto" w:fill="FFFFFF"/>
        </w:rPr>
        <w:t xml:space="preserve"> </w:t>
      </w:r>
      <w:r w:rsidRPr="00A33E3C">
        <w:rPr>
          <w:rFonts w:ascii="Inter" w:hAnsi="Inter"/>
          <w:spacing w:val="-3"/>
          <w:sz w:val="22"/>
          <w:szCs w:val="22"/>
          <w:shd w:val="clear" w:color="auto" w:fill="FFFFFF"/>
        </w:rPr>
        <w:t>se realizará mediante certificación expedida por la autoridad administrativa competente. En el supuesto que haya de tenerse en cuenta alguna exención, se habrá de acreditar tal circunstancia mediante declaración responsable.</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22.3.-</w:t>
      </w:r>
      <w:r w:rsidRPr="00A33E3C">
        <w:rPr>
          <w:rFonts w:ascii="Inter" w:hAnsi="Inter"/>
          <w:spacing w:val="-3"/>
          <w:sz w:val="22"/>
          <w:szCs w:val="22"/>
          <w:shd w:val="clear" w:color="auto" w:fill="FFFFFF"/>
        </w:rPr>
        <w:t xml:space="preserve"> Los extranjeros, sean personas físicas o jurídicas, pertenecientes o no a Estados miembros de la Unión Europea que no tengan domicilio fiscal en España, </w:t>
      </w:r>
      <w:r w:rsidRPr="00A33E3C">
        <w:rPr>
          <w:rFonts w:ascii="Inter" w:hAnsi="Inter"/>
          <w:spacing w:val="-3"/>
          <w:sz w:val="22"/>
          <w:szCs w:val="22"/>
          <w:shd w:val="clear" w:color="auto" w:fill="FFFFFF"/>
        </w:rPr>
        <w:lastRenderedPageBreak/>
        <w:t>deberán presentar certificación expedida por autoridad competente en el país de procedencia, acreditativa de hallarse al corriente en el cumplimiento de las correspondientes obligaciones tributarias. Así mismo, habrán de presentar certificación, también expedida por autoridad competente, en la que se acredite que se hallan al corriente en el cumplimiento de las obligaciones sociales que se exijan en el país de su nacionalidad. Toda la documentación relacionada en este apartado habrá de referirse a los doce últimos meses.</w:t>
      </w:r>
    </w:p>
    <w:p w:rsidR="00A33E3C" w:rsidRPr="00A33E3C" w:rsidRDefault="00A33E3C" w:rsidP="00A33E3C">
      <w:pPr>
        <w:autoSpaceDE w:val="0"/>
        <w:autoSpaceDN w:val="0"/>
        <w:adjustRightInd w:val="0"/>
        <w:rPr>
          <w:rFonts w:ascii="Inter" w:hAnsi="Inter" w:cs="Arial"/>
          <w:b/>
          <w:bCs/>
          <w:color w:val="000000"/>
          <w:sz w:val="22"/>
          <w:u w:val="single"/>
          <w:lang w:eastAsia="es-ES"/>
        </w:rPr>
      </w:pPr>
    </w:p>
    <w:p w:rsidR="00A33E3C" w:rsidRP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b/>
          <w:spacing w:val="-3"/>
          <w:sz w:val="22"/>
          <w:szCs w:val="22"/>
        </w:rPr>
        <w:t xml:space="preserve">23.- </w:t>
      </w:r>
      <w:r w:rsidRPr="00A33E3C">
        <w:rPr>
          <w:rFonts w:ascii="Inter" w:hAnsi="Inter" w:cs="Arial"/>
          <w:b/>
          <w:spacing w:val="-3"/>
          <w:sz w:val="22"/>
          <w:szCs w:val="22"/>
          <w:u w:val="single"/>
        </w:rPr>
        <w:t xml:space="preserve">FORMALIZACIÓN DEL CONTRATO </w:t>
      </w:r>
    </w:p>
    <w:p w:rsidR="00A33E3C" w:rsidRPr="00A33E3C" w:rsidRDefault="00A33E3C" w:rsidP="00A33E3C">
      <w:pPr>
        <w:pStyle w:val="Standard"/>
        <w:tabs>
          <w:tab w:val="left" w:pos="-1440"/>
          <w:tab w:val="left" w:pos="-720"/>
        </w:tabs>
        <w:jc w:val="both"/>
        <w:rPr>
          <w:rFonts w:ascii="Inter" w:hAnsi="Inter" w:cs="Arial"/>
          <w:color w:val="FF0000"/>
          <w:sz w:val="22"/>
          <w:szCs w:val="22"/>
          <w:shd w:val="clear" w:color="auto" w:fill="DDDDDD"/>
        </w:rPr>
      </w:pPr>
      <w:r w:rsidRPr="00A33E3C">
        <w:rPr>
          <w:rFonts w:ascii="Inter" w:hAnsi="Inter" w:cs="Arial"/>
          <w:spacing w:val="-3"/>
          <w:sz w:val="22"/>
          <w:szCs w:val="22"/>
        </w:rPr>
        <w:tab/>
      </w:r>
    </w:p>
    <w:p w:rsidR="00A33E3C" w:rsidRPr="00A33E3C" w:rsidRDefault="00A33E3C" w:rsidP="00A33E3C">
      <w:pPr>
        <w:pStyle w:val="Standard"/>
        <w:ind w:firstLine="360"/>
        <w:jc w:val="both"/>
        <w:rPr>
          <w:rFonts w:ascii="Inter" w:hAnsi="Inter"/>
          <w:spacing w:val="-3"/>
          <w:sz w:val="22"/>
          <w:szCs w:val="22"/>
          <w:shd w:val="clear" w:color="auto" w:fill="FFFFFF"/>
        </w:rPr>
      </w:pPr>
      <w:r w:rsidRPr="00A33E3C">
        <w:rPr>
          <w:rFonts w:ascii="Inter" w:hAnsi="Inter" w:cs="Arial"/>
          <w:spacing w:val="-3"/>
          <w:sz w:val="22"/>
          <w:szCs w:val="22"/>
        </w:rPr>
        <w:tab/>
      </w:r>
      <w:r w:rsidRPr="00A33E3C">
        <w:rPr>
          <w:rFonts w:ascii="Inter" w:hAnsi="Inter" w:cs="Arial"/>
          <w:b/>
          <w:bCs/>
          <w:spacing w:val="-3"/>
          <w:sz w:val="22"/>
          <w:szCs w:val="22"/>
        </w:rPr>
        <w:t>23</w:t>
      </w:r>
      <w:r w:rsidRPr="00A33E3C">
        <w:rPr>
          <w:rFonts w:ascii="Inter" w:hAnsi="Inter" w:cs="Arial"/>
          <w:b/>
          <w:spacing w:val="-3"/>
          <w:sz w:val="22"/>
          <w:szCs w:val="22"/>
        </w:rPr>
        <w:t>.1</w:t>
      </w:r>
      <w:r w:rsidRPr="00A33E3C">
        <w:rPr>
          <w:rFonts w:ascii="Inter" w:hAnsi="Inter" w:cs="Arial"/>
          <w:spacing w:val="-3"/>
          <w:sz w:val="22"/>
          <w:szCs w:val="22"/>
        </w:rPr>
        <w:t xml:space="preserve">.- </w:t>
      </w:r>
      <w:r w:rsidRPr="00A33E3C">
        <w:rPr>
          <w:rFonts w:ascii="Inter" w:hAnsi="Inter"/>
          <w:spacing w:val="-3"/>
          <w:sz w:val="22"/>
          <w:szCs w:val="22"/>
          <w:shd w:val="clear" w:color="auto" w:fill="FFFFFF"/>
        </w:rPr>
        <w:t>Una vez adjudicado el contrato se procederá a su formalización, conforme a lo establecido en los artículos 153, 154 y 155 de la vigente LCSP.</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No obstante, el contrato se formalizará en escritura pública cuando así lo solicite la persona contratista, siendo a su costa los gastos derivados de su otorgamiento.</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t xml:space="preserve">Cuando el adjudicatario sea una unión temporal de empresarios, dentro del mismo plazo y con anterioridad a la firma del contrato, deberá aportar escritura pública de constitución como tal. </w:t>
      </w:r>
    </w:p>
    <w:p w:rsidR="00A33E3C" w:rsidRP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spacing w:val="-3"/>
          <w:sz w:val="22"/>
          <w:szCs w:val="22"/>
        </w:rPr>
        <w:tab/>
      </w:r>
      <w:r w:rsidRPr="00A33E3C">
        <w:rPr>
          <w:rFonts w:ascii="Inter" w:hAnsi="Inter" w:cs="Arial"/>
          <w:b/>
          <w:bCs/>
          <w:spacing w:val="-3"/>
          <w:sz w:val="22"/>
          <w:szCs w:val="22"/>
        </w:rPr>
        <w:t>23</w:t>
      </w:r>
      <w:r w:rsidRPr="00A33E3C">
        <w:rPr>
          <w:rFonts w:ascii="Inter" w:hAnsi="Inter" w:cs="Arial"/>
          <w:b/>
          <w:spacing w:val="-3"/>
          <w:sz w:val="22"/>
          <w:szCs w:val="22"/>
        </w:rPr>
        <w:t>.2.-</w:t>
      </w:r>
      <w:r w:rsidRPr="00A33E3C">
        <w:rPr>
          <w:rFonts w:ascii="Inter" w:hAnsi="Inter" w:cs="Arial"/>
          <w:spacing w:val="-3"/>
          <w:sz w:val="22"/>
          <w:szCs w:val="22"/>
        </w:rPr>
        <w:t xml:space="preserve"> </w:t>
      </w:r>
      <w:r w:rsidRPr="00A33E3C">
        <w:rPr>
          <w:rFonts w:ascii="Inter" w:hAnsi="Inter" w:cs="Arial"/>
          <w:sz w:val="22"/>
          <w:szCs w:val="22"/>
        </w:rPr>
        <w:t xml:space="preserve">No podrá iniciarse la ejecución del contrato sin su previa formalización. </w:t>
      </w:r>
      <w:r w:rsidRPr="00A33E3C">
        <w:rPr>
          <w:rFonts w:ascii="Inter" w:hAnsi="Inter" w:cs="Arial"/>
          <w:spacing w:val="-3"/>
          <w:sz w:val="22"/>
          <w:szCs w:val="22"/>
        </w:rPr>
        <w:t xml:space="preserve">Si ésta no se llevara a cabo dentro del plazo indicado por causa imputable al adjudicatario, </w:t>
      </w:r>
      <w:proofErr w:type="spellStart"/>
      <w:r w:rsidRPr="00A33E3C">
        <w:rPr>
          <w:rFonts w:ascii="Inter" w:hAnsi="Inter" w:cs="Arial"/>
          <w:spacing w:val="-3"/>
          <w:sz w:val="22"/>
          <w:szCs w:val="22"/>
        </w:rPr>
        <w:t>Gesplan</w:t>
      </w:r>
      <w:proofErr w:type="spellEnd"/>
      <w:r w:rsidRPr="00A33E3C">
        <w:rPr>
          <w:rFonts w:ascii="Inter" w:hAnsi="Inter" w:cs="Arial"/>
          <w:spacing w:val="-3"/>
          <w:sz w:val="22"/>
          <w:szCs w:val="22"/>
        </w:rPr>
        <w:t xml:space="preserve"> podrá exigirle </w:t>
      </w:r>
      <w:r w:rsidRPr="00A33E3C">
        <w:rPr>
          <w:rFonts w:ascii="Inter" w:hAnsi="Inter" w:cs="Arial"/>
          <w:sz w:val="22"/>
          <w:szCs w:val="22"/>
        </w:rPr>
        <w:t>el importe del 3 % del presupuesto base de licitación, IGIC excluido, en concepto de penalidad, que se hará efectivo en primer lugar contra la garantía definitiva, si se hubiera</w:t>
      </w:r>
      <w:r w:rsidRPr="00A33E3C">
        <w:rPr>
          <w:rFonts w:ascii="Inter" w:hAnsi="Inter" w:cs="Arial"/>
          <w:color w:val="3333FF"/>
          <w:sz w:val="22"/>
          <w:szCs w:val="22"/>
        </w:rPr>
        <w:t xml:space="preserve"> </w:t>
      </w:r>
      <w:r w:rsidRPr="00A33E3C">
        <w:rPr>
          <w:rFonts w:ascii="Inter" w:hAnsi="Inter" w:cs="Arial"/>
          <w:sz w:val="22"/>
          <w:szCs w:val="22"/>
        </w:rPr>
        <w:t xml:space="preserve">constituido, sin perjuicio de lo establecido en el artículo 71.2.a) de la LCSP. </w:t>
      </w:r>
    </w:p>
    <w:p w:rsidR="00A33E3C" w:rsidRP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sz w:val="22"/>
          <w:szCs w:val="22"/>
        </w:rPr>
        <w:tab/>
        <w:t xml:space="preserve">Si las causas de la no formalización fueren imputables a </w:t>
      </w:r>
      <w:proofErr w:type="spellStart"/>
      <w:r w:rsidRPr="00A33E3C">
        <w:rPr>
          <w:rFonts w:ascii="Inter" w:hAnsi="Inter" w:cs="Arial"/>
          <w:sz w:val="22"/>
          <w:szCs w:val="22"/>
        </w:rPr>
        <w:t>Gesplan</w:t>
      </w:r>
      <w:proofErr w:type="spellEnd"/>
      <w:r w:rsidRPr="00A33E3C">
        <w:rPr>
          <w:rFonts w:ascii="Inter" w:hAnsi="Inter" w:cs="Arial"/>
          <w:sz w:val="22"/>
          <w:szCs w:val="22"/>
        </w:rPr>
        <w:t>, se indemnizará al contratista de los daños y perjuicios que la demora le pudiera ocasionar.</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i/>
          <w:spacing w:val="-3"/>
          <w:sz w:val="22"/>
          <w:szCs w:val="22"/>
        </w:rPr>
      </w:pPr>
      <w:r w:rsidRPr="00A33E3C">
        <w:rPr>
          <w:rFonts w:ascii="Inter" w:hAnsi="Inter" w:cs="Arial"/>
          <w:b/>
          <w:spacing w:val="-3"/>
          <w:sz w:val="22"/>
          <w:szCs w:val="22"/>
        </w:rPr>
        <w:t xml:space="preserve">24.- </w:t>
      </w:r>
      <w:r w:rsidRPr="00A33E3C">
        <w:rPr>
          <w:rFonts w:ascii="Inter" w:hAnsi="Inter" w:cs="Arial"/>
          <w:b/>
          <w:spacing w:val="-3"/>
          <w:sz w:val="22"/>
          <w:szCs w:val="22"/>
          <w:u w:val="single"/>
        </w:rPr>
        <w:t>RESPONSABLE DEL CONTRATO</w:t>
      </w:r>
      <w:r w:rsidRPr="00A33E3C">
        <w:rPr>
          <w:rFonts w:ascii="Inter" w:hAnsi="Inter" w:cs="Arial"/>
          <w:i/>
          <w:spacing w:val="-3"/>
          <w:sz w:val="22"/>
          <w:szCs w:val="22"/>
        </w:rPr>
        <w:t xml:space="preserve"> </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t>El órgano de contratación designará</w:t>
      </w:r>
      <w:r w:rsidRPr="00A33E3C">
        <w:rPr>
          <w:rFonts w:ascii="Inter" w:hAnsi="Inter" w:cs="Arial"/>
          <w:sz w:val="22"/>
          <w:szCs w:val="22"/>
        </w:rPr>
        <w:t xml:space="preserve"> una persona física, vinculada al ente contratante</w:t>
      </w:r>
      <w:r w:rsidRPr="00A33E3C">
        <w:rPr>
          <w:rFonts w:ascii="Inter" w:hAnsi="Inter" w:cs="Arial"/>
          <w:spacing w:val="-3"/>
          <w:sz w:val="22"/>
          <w:szCs w:val="22"/>
        </w:rPr>
        <w:t>, como responsable del contrato, quien supervisará la ejecución del mismo, comprobando que su realización se ajusta a lo establecido en el contrato, y cursará al contratista las órdenes e instrucciones del órgano de contratación.</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i/>
          <w:iCs/>
          <w:spacing w:val="-3"/>
          <w:sz w:val="22"/>
          <w:szCs w:val="22"/>
        </w:rPr>
      </w:pPr>
      <w:r w:rsidRPr="00A33E3C">
        <w:rPr>
          <w:rFonts w:ascii="Inter" w:hAnsi="Inter" w:cs="Arial"/>
          <w:b/>
          <w:spacing w:val="-3"/>
          <w:sz w:val="22"/>
          <w:szCs w:val="22"/>
        </w:rPr>
        <w:t xml:space="preserve">25.- </w:t>
      </w:r>
      <w:r w:rsidRPr="00A33E3C">
        <w:rPr>
          <w:rFonts w:ascii="Inter" w:hAnsi="Inter" w:cs="Arial"/>
          <w:b/>
          <w:spacing w:val="-3"/>
          <w:sz w:val="22"/>
          <w:szCs w:val="22"/>
          <w:u w:val="single"/>
        </w:rPr>
        <w:t>OBLIGACIONES DEL CONTRATISTA</w:t>
      </w:r>
      <w:r w:rsidRPr="00A33E3C">
        <w:rPr>
          <w:rFonts w:ascii="Inter" w:hAnsi="Inter" w:cs="Arial"/>
          <w:i/>
          <w:iCs/>
          <w:spacing w:val="-3"/>
          <w:sz w:val="22"/>
          <w:szCs w:val="22"/>
        </w:rPr>
        <w:t xml:space="preserve"> </w:t>
      </w:r>
    </w:p>
    <w:p w:rsidR="00A33E3C" w:rsidRPr="00A33E3C" w:rsidRDefault="00A33E3C" w:rsidP="00A33E3C">
      <w:pPr>
        <w:spacing w:before="100" w:beforeAutospacing="1"/>
        <w:ind w:firstLine="360"/>
        <w:rPr>
          <w:rFonts w:ascii="Inter" w:hAnsi="Inter" w:cs="Arial"/>
          <w:spacing w:val="-3"/>
          <w:sz w:val="22"/>
          <w:shd w:val="clear" w:color="auto" w:fill="FFFFFF"/>
          <w:lang w:eastAsia="zh-CN"/>
        </w:rPr>
      </w:pPr>
      <w:r w:rsidRPr="00A33E3C">
        <w:rPr>
          <w:rFonts w:ascii="Inter" w:hAnsi="Inter" w:cs="Arial"/>
          <w:b/>
          <w:bCs/>
          <w:sz w:val="22"/>
        </w:rPr>
        <w:tab/>
      </w:r>
      <w:r w:rsidRPr="00A33E3C">
        <w:rPr>
          <w:rFonts w:ascii="Inter" w:hAnsi="Inter" w:cs="Arial"/>
          <w:b/>
          <w:bCs/>
          <w:sz w:val="22"/>
          <w:lang w:eastAsia="es-ES"/>
        </w:rPr>
        <w:t>25.1</w:t>
      </w:r>
      <w:r w:rsidRPr="00A33E3C">
        <w:rPr>
          <w:rFonts w:ascii="Inter" w:hAnsi="Inter" w:cs="Arial"/>
          <w:bCs/>
          <w:sz w:val="22"/>
          <w:lang w:eastAsia="es-ES"/>
        </w:rPr>
        <w:t>.- El contratista está obligado a cumplir lo establecido en el presente pliego y en</w:t>
      </w:r>
      <w:r w:rsidRPr="00A33E3C">
        <w:rPr>
          <w:rFonts w:ascii="Inter" w:hAnsi="Inter" w:cs="Arial"/>
          <w:spacing w:val="-3"/>
          <w:sz w:val="22"/>
          <w:shd w:val="clear" w:color="auto" w:fill="FFFFFF"/>
          <w:lang w:eastAsia="zh-CN"/>
        </w:rPr>
        <w:t xml:space="preserve"> el de condiciones técnicas, así como las instrucciones que, en su caso, le diere el responsable del contrato designado por el órgano de contratación. Asimismo, la persona contratista tiene la obligación de respetar la normativa vigente en materia de protección de datos.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25.2.-</w:t>
      </w:r>
      <w:r w:rsidRPr="00A33E3C">
        <w:rPr>
          <w:rFonts w:ascii="Inter" w:hAnsi="Inter"/>
          <w:spacing w:val="-3"/>
          <w:sz w:val="22"/>
          <w:szCs w:val="22"/>
          <w:shd w:val="clear" w:color="auto" w:fill="FFFFFF"/>
        </w:rPr>
        <w:t xml:space="preserve"> El contratista habrá de cumplir las obligaciones medioambientales, sociales y laborales establecidas en el derecho de la Unión Europea, el derecho nacional, los convenios colectivos o las disposiciones de derecho internacional medioambiental, social y laboral que vinculen al Estado. </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lastRenderedPageBreak/>
        <w:t>25.3.-</w:t>
      </w:r>
      <w:r w:rsidRPr="00A33E3C">
        <w:rPr>
          <w:rFonts w:ascii="Inter" w:hAnsi="Inter"/>
          <w:spacing w:val="-3"/>
          <w:sz w:val="22"/>
          <w:szCs w:val="22"/>
          <w:shd w:val="clear" w:color="auto" w:fill="FFFFFF"/>
        </w:rPr>
        <w:t xml:space="preserve"> Será obligación del contratista indemnizar todos los daños y perjuicios que se causen a terceros, por sí o por personal o medios dependientes del mismo, como consecuencia de las operaciones que requiera la ejecución del contrato. Cuando tales daños y perjuicios hayan sido ocasionados como consecuencia inmediata y directa de una orden de </w:t>
      </w:r>
      <w:proofErr w:type="spellStart"/>
      <w:r w:rsidRPr="00A33E3C">
        <w:rPr>
          <w:rFonts w:ascii="Inter" w:hAnsi="Inter"/>
          <w:spacing w:val="-3"/>
          <w:sz w:val="22"/>
          <w:szCs w:val="22"/>
          <w:shd w:val="clear" w:color="auto" w:fill="FFFFFF"/>
        </w:rPr>
        <w:t>Gesplan</w:t>
      </w:r>
      <w:proofErr w:type="spellEnd"/>
      <w:r w:rsidRPr="00A33E3C">
        <w:rPr>
          <w:rFonts w:ascii="Inter" w:hAnsi="Inter"/>
          <w:spacing w:val="-3"/>
          <w:sz w:val="22"/>
          <w:szCs w:val="22"/>
          <w:shd w:val="clear" w:color="auto" w:fill="FFFFFF"/>
        </w:rPr>
        <w:t xml:space="preserve"> será responsable la misma dentro de los límites señalados en las leyes. </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25.4.-</w:t>
      </w:r>
      <w:r w:rsidRPr="00A33E3C">
        <w:rPr>
          <w:rFonts w:ascii="Inter" w:hAnsi="Inter"/>
          <w:spacing w:val="-3"/>
          <w:sz w:val="22"/>
          <w:szCs w:val="22"/>
          <w:shd w:val="clear" w:color="auto" w:fill="FFFFFF"/>
        </w:rPr>
        <w:t xml:space="preserve"> El contratista deberá guardar sigilo respecto a los datos o antecedentes que, no siendo públicos o notorios, estén relacionados con el objeto del contrato y hayan llegado a su conocimiento con ocasión del mismo, con arreglo a lo dispuesto en el artículo 133.2 de la LCSP.</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25.5.-</w:t>
      </w:r>
      <w:r w:rsidRPr="00A33E3C">
        <w:rPr>
          <w:rFonts w:ascii="Inter" w:hAnsi="Inter"/>
          <w:spacing w:val="-3"/>
          <w:sz w:val="22"/>
          <w:szCs w:val="22"/>
          <w:shd w:val="clear" w:color="auto" w:fill="FFFFFF"/>
        </w:rPr>
        <w:t xml:space="preserve"> El contratista está obligado a suministrar al órgano de contratación, previo requerimiento y en un plazo de diez días hábiles, toda la información necesaria para el cumplimiento de las obligaciones establecidas en el artículo 4 de la Ley 12/2014, de 26 de diciembre, de Transparencia y Acceso a la información pública.</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La información deberá suministrarse por escrito acompañada de una declaración responsable del adjudicatario en la que se declare, bajo su responsabilidad, que son ciertos los datos aportados.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La presentación podrá realizarse igualmente mediante transmisión por medios electrónicos o telemáticos, siempre que tales medios estén respaldados por procedimientos que garanticen la autenticidad, confidencialidad de los documentos y el reconocimiento de su firma, de acuerdo con la normativa vigente al respecto.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25.6.-</w:t>
      </w:r>
      <w:r w:rsidRPr="00A33E3C">
        <w:rPr>
          <w:rFonts w:ascii="Inter" w:hAnsi="Inter"/>
          <w:spacing w:val="-3"/>
          <w:sz w:val="22"/>
          <w:szCs w:val="22"/>
          <w:shd w:val="clear" w:color="auto" w:fill="FFFFFF"/>
        </w:rPr>
        <w:t xml:space="preserve"> El contratista habrá de pagar a los subcontratistas o suministradores que intervienen en la ejecución del contrato, en las condiciones establecidas en el artículo </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25.7.-</w:t>
      </w:r>
      <w:r w:rsidRPr="00A33E3C">
        <w:rPr>
          <w:rFonts w:ascii="Inter" w:hAnsi="Inter"/>
          <w:spacing w:val="-3"/>
          <w:sz w:val="22"/>
          <w:szCs w:val="22"/>
          <w:shd w:val="clear" w:color="auto" w:fill="FFFFFF"/>
        </w:rPr>
        <w:t xml:space="preserve"> Asimismo, tiene las siguientes obligaciones, que tienen el carácter de obligaciones contractuales esenciales: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25.7.1.-</w:t>
      </w:r>
      <w:r w:rsidRPr="00A33E3C">
        <w:rPr>
          <w:rFonts w:ascii="Inter" w:hAnsi="Inter"/>
          <w:spacing w:val="-3"/>
          <w:sz w:val="22"/>
          <w:szCs w:val="22"/>
          <w:shd w:val="clear" w:color="auto" w:fill="FFFFFF"/>
        </w:rPr>
        <w:t xml:space="preserve"> Si el contrato se le adjudicó en virtud del criterio preferencial previsto en el presente pliego, estará obligado a mantener las mismas circunstancias que motivaron la adjudicación, durante toda la vigencia del contrato.</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25.7.2.-</w:t>
      </w:r>
      <w:r w:rsidRPr="00A33E3C">
        <w:rPr>
          <w:rFonts w:ascii="Inter" w:hAnsi="Inter"/>
          <w:spacing w:val="-3"/>
          <w:sz w:val="22"/>
          <w:szCs w:val="22"/>
          <w:shd w:val="clear" w:color="auto" w:fill="FFFFFF"/>
        </w:rPr>
        <w:t xml:space="preserve"> Cumplir todas las condiciones ofertadas en su proposición.</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b/>
          <w:bCs/>
          <w:spacing w:val="-3"/>
          <w:sz w:val="22"/>
          <w:szCs w:val="22"/>
          <w:u w:val="single"/>
        </w:rPr>
      </w:pPr>
      <w:r w:rsidRPr="00A33E3C">
        <w:rPr>
          <w:rFonts w:ascii="Inter" w:hAnsi="Inter" w:cs="Arial"/>
          <w:b/>
          <w:bCs/>
          <w:spacing w:val="-3"/>
          <w:sz w:val="22"/>
          <w:szCs w:val="22"/>
        </w:rPr>
        <w:t xml:space="preserve">26.- </w:t>
      </w:r>
      <w:r w:rsidRPr="00A33E3C">
        <w:rPr>
          <w:rFonts w:ascii="Inter" w:hAnsi="Inter" w:cs="Arial"/>
          <w:b/>
          <w:bCs/>
          <w:spacing w:val="-3"/>
          <w:sz w:val="22"/>
          <w:szCs w:val="22"/>
          <w:u w:val="single"/>
        </w:rPr>
        <w:t>EJECUCIÓN DEL CONTRATO</w:t>
      </w:r>
    </w:p>
    <w:p w:rsidR="00A33E3C" w:rsidRPr="00A33E3C" w:rsidRDefault="00A33E3C" w:rsidP="00A33E3C">
      <w:pPr>
        <w:spacing w:before="100" w:beforeAutospacing="1"/>
        <w:ind w:firstLine="708"/>
        <w:rPr>
          <w:rFonts w:ascii="Inter" w:hAnsi="Inter"/>
          <w:spacing w:val="-3"/>
          <w:sz w:val="22"/>
          <w:shd w:val="clear" w:color="auto" w:fill="FFFFFF"/>
          <w:lang w:eastAsia="zh-CN"/>
        </w:rPr>
      </w:pPr>
      <w:r w:rsidRPr="00A33E3C">
        <w:rPr>
          <w:rFonts w:ascii="Inter" w:hAnsi="Inter" w:cs="Arial"/>
          <w:b/>
          <w:bCs/>
          <w:sz w:val="22"/>
          <w:lang w:eastAsia="es-ES"/>
        </w:rPr>
        <w:t>26.1.-</w:t>
      </w:r>
      <w:r w:rsidRPr="00A33E3C">
        <w:rPr>
          <w:rFonts w:ascii="Inter" w:hAnsi="Inter" w:cs="Arial"/>
          <w:bCs/>
          <w:sz w:val="22"/>
          <w:lang w:eastAsia="es-ES"/>
        </w:rPr>
        <w:t xml:space="preserve"> El</w:t>
      </w:r>
      <w:r w:rsidRPr="00A33E3C">
        <w:rPr>
          <w:rFonts w:ascii="Inter" w:hAnsi="Inter" w:cs="Arial"/>
          <w:spacing w:val="-3"/>
          <w:sz w:val="22"/>
          <w:shd w:val="clear" w:color="auto" w:fill="FFFFFF"/>
          <w:lang w:eastAsia="zh-CN"/>
        </w:rPr>
        <w:t xml:space="preserve"> contrato se ejecutará con estricta sujeción a las estipulaciones contenidas en el presente pliego de condiciones particulares, y en el pliego de condiciones técnicas.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b/>
          <w:spacing w:val="-3"/>
          <w:sz w:val="22"/>
          <w:szCs w:val="22"/>
          <w:shd w:val="clear" w:color="auto" w:fill="FFFFFF"/>
        </w:rPr>
        <w:t>26.2.-</w:t>
      </w:r>
      <w:r w:rsidRPr="00A33E3C">
        <w:rPr>
          <w:rFonts w:ascii="Inter" w:hAnsi="Inter"/>
          <w:spacing w:val="-3"/>
          <w:sz w:val="22"/>
          <w:szCs w:val="22"/>
          <w:shd w:val="clear" w:color="auto" w:fill="FFFFFF"/>
        </w:rPr>
        <w:t xml:space="preserve"> La ejecución del contrato se realizará a riesgo y ventura del contratista, siendo obligación del contratista indemnizar todos los daños y perjuicios que se causen, por sí o por personal o medios dependientes del mismo, a terceros como consecuencia de las operaciones que requiera la ejecución del contrato. Cuando tales daños y perjuicios hayan sido ocasionados como consecuencia inmediata y directa de una orden de </w:t>
      </w:r>
      <w:proofErr w:type="spellStart"/>
      <w:r w:rsidRPr="00A33E3C">
        <w:rPr>
          <w:rFonts w:ascii="Inter" w:hAnsi="Inter"/>
          <w:spacing w:val="-3"/>
          <w:sz w:val="22"/>
          <w:szCs w:val="22"/>
          <w:shd w:val="clear" w:color="auto" w:fill="FFFFFF"/>
        </w:rPr>
        <w:t>Gesplan</w:t>
      </w:r>
      <w:proofErr w:type="spellEnd"/>
      <w:r w:rsidRPr="00A33E3C">
        <w:rPr>
          <w:rFonts w:ascii="Inter" w:hAnsi="Inter"/>
          <w:spacing w:val="-3"/>
          <w:sz w:val="22"/>
          <w:szCs w:val="22"/>
          <w:shd w:val="clear" w:color="auto" w:fill="FFFFFF"/>
        </w:rPr>
        <w:t xml:space="preserve"> será responsable la misma dentro de los límites señalados en las leyes.</w:t>
      </w:r>
    </w:p>
    <w:p w:rsidR="00A33E3C" w:rsidRPr="00A33E3C" w:rsidRDefault="00A33E3C" w:rsidP="00A33E3C">
      <w:pPr>
        <w:pStyle w:val="Standard"/>
        <w:ind w:firstLine="708"/>
        <w:jc w:val="both"/>
        <w:rPr>
          <w:rFonts w:ascii="Inter" w:hAnsi="Inter"/>
          <w:spacing w:val="-3"/>
          <w:sz w:val="22"/>
          <w:szCs w:val="22"/>
          <w:shd w:val="clear" w:color="auto" w:fill="FFFFFF"/>
        </w:rPr>
      </w:pPr>
      <w:r w:rsidRPr="00A33E3C">
        <w:rPr>
          <w:rFonts w:ascii="Inter" w:hAnsi="Inter"/>
          <w:spacing w:val="-3"/>
          <w:sz w:val="22"/>
          <w:szCs w:val="22"/>
          <w:shd w:val="clear" w:color="auto" w:fill="FFFFFF"/>
        </w:rPr>
        <w:t xml:space="preserve">El contratista será responsable igualmente de los daños y perjuicios que se originen durante la ejecución del contrato, tanto para </w:t>
      </w:r>
      <w:proofErr w:type="spellStart"/>
      <w:r w:rsidRPr="00A33E3C">
        <w:rPr>
          <w:rFonts w:ascii="Inter" w:hAnsi="Inter"/>
          <w:spacing w:val="-3"/>
          <w:sz w:val="22"/>
          <w:szCs w:val="22"/>
          <w:shd w:val="clear" w:color="auto" w:fill="FFFFFF"/>
        </w:rPr>
        <w:t>Gesplan</w:t>
      </w:r>
      <w:proofErr w:type="spellEnd"/>
      <w:r w:rsidRPr="00A33E3C">
        <w:rPr>
          <w:rFonts w:ascii="Inter" w:hAnsi="Inter"/>
          <w:spacing w:val="-3"/>
          <w:sz w:val="22"/>
          <w:szCs w:val="22"/>
          <w:shd w:val="clear" w:color="auto" w:fill="FFFFFF"/>
        </w:rPr>
        <w:t xml:space="preserve"> como para terceros, por defectos o insuficiencias técnicas de su trabajo, o por los errores materiales, omisiones e infracciones de preceptos legales o reglamentarios en los que el trabajo haya incurrido, de acuerdo con lo establecido en el artículo 311 de la LCSP. Si el contrato se ejecutara de </w:t>
      </w:r>
      <w:r w:rsidRPr="00A33E3C">
        <w:rPr>
          <w:rFonts w:ascii="Inter" w:hAnsi="Inter"/>
          <w:spacing w:val="-3"/>
          <w:sz w:val="22"/>
          <w:szCs w:val="22"/>
          <w:shd w:val="clear" w:color="auto" w:fill="FFFFFF"/>
        </w:rPr>
        <w:lastRenderedPageBreak/>
        <w:t>forma compartida con más de un profesional, todos responderán solidariamente de las responsabilidades a que se refiere esta cláusula.</w:t>
      </w:r>
    </w:p>
    <w:p w:rsidR="00A33E3C" w:rsidRPr="00A33E3C" w:rsidRDefault="00A33E3C" w:rsidP="00A33E3C">
      <w:pPr>
        <w:pStyle w:val="Standard"/>
        <w:ind w:firstLine="708"/>
        <w:jc w:val="both"/>
        <w:rPr>
          <w:rFonts w:ascii="Inter" w:hAnsi="Inter"/>
          <w:spacing w:val="-3"/>
          <w:sz w:val="22"/>
          <w:szCs w:val="22"/>
          <w:u w:val="single"/>
        </w:rPr>
      </w:pPr>
      <w:r w:rsidRPr="00A33E3C">
        <w:rPr>
          <w:rFonts w:ascii="Inter" w:hAnsi="Inter"/>
          <w:b/>
          <w:spacing w:val="-3"/>
          <w:sz w:val="22"/>
          <w:szCs w:val="22"/>
          <w:shd w:val="clear" w:color="auto" w:fill="FFFFFF"/>
        </w:rPr>
        <w:t>26.3.-</w:t>
      </w:r>
      <w:r w:rsidRPr="00A33E3C">
        <w:rPr>
          <w:rFonts w:ascii="Inter" w:hAnsi="Inter"/>
          <w:spacing w:val="-3"/>
          <w:sz w:val="22"/>
          <w:szCs w:val="22"/>
          <w:shd w:val="clear" w:color="auto" w:fill="FFFFFF"/>
        </w:rPr>
        <w:t xml:space="preserve"> El contrato estará sujeto al cumplimiento de las disposiciones legales,</w:t>
      </w:r>
      <w:r w:rsidRPr="00A33E3C">
        <w:rPr>
          <w:rFonts w:ascii="Inter" w:hAnsi="Inter"/>
          <w:sz w:val="22"/>
          <w:szCs w:val="22"/>
        </w:rPr>
        <w:t xml:space="preserve"> reglamentarias y convencionales vigentes y que resulten de aplicación en materia laboral, de Seguridad Social y de seguridad y salud en el trabajo. </w:t>
      </w:r>
      <w:r w:rsidRPr="00A33E3C">
        <w:rPr>
          <w:rFonts w:ascii="Inter" w:hAnsi="Inter"/>
          <w:sz w:val="22"/>
          <w:szCs w:val="22"/>
          <w:u w:val="single"/>
        </w:rPr>
        <w:t>(Disposición Transitoria Décima Primera de la Ley 7/2018, de 28 de diciembre, de Presupuestos Generales de la Comunidad Autónoma de Canarias para el 2019).</w:t>
      </w:r>
    </w:p>
    <w:p w:rsidR="00A33E3C" w:rsidRPr="00A33E3C" w:rsidRDefault="00A33E3C" w:rsidP="00A33E3C">
      <w:pPr>
        <w:pStyle w:val="Standard"/>
        <w:tabs>
          <w:tab w:val="left" w:pos="-1440"/>
          <w:tab w:val="left" w:pos="-720"/>
        </w:tabs>
        <w:jc w:val="both"/>
        <w:rPr>
          <w:rFonts w:ascii="Inter" w:hAnsi="Inter"/>
          <w:sz w:val="22"/>
          <w:szCs w:val="22"/>
          <w:u w:val="single"/>
        </w:rPr>
      </w:pPr>
      <w:r w:rsidRPr="00A33E3C">
        <w:rPr>
          <w:rFonts w:ascii="Inter" w:hAnsi="Inter"/>
          <w:b/>
          <w:bCs/>
          <w:spacing w:val="-3"/>
          <w:sz w:val="22"/>
          <w:szCs w:val="22"/>
        </w:rPr>
        <w:tab/>
        <w:t>26.4.</w:t>
      </w:r>
      <w:r w:rsidRPr="00A33E3C">
        <w:rPr>
          <w:rFonts w:ascii="Inter" w:hAnsi="Inter"/>
          <w:bCs/>
          <w:spacing w:val="-3"/>
          <w:sz w:val="22"/>
          <w:szCs w:val="22"/>
        </w:rPr>
        <w:t xml:space="preserve">- </w:t>
      </w:r>
      <w:r w:rsidRPr="00A33E3C">
        <w:rPr>
          <w:rFonts w:ascii="Inter" w:hAnsi="Inter"/>
          <w:spacing w:val="-3"/>
          <w:sz w:val="22"/>
          <w:szCs w:val="22"/>
          <w:u w:val="single"/>
        </w:rPr>
        <w:t xml:space="preserve">Asimismo, en la ejecución del contrato el contratista habrá de cumplir las siguientes condiciones y su </w:t>
      </w:r>
      <w:r w:rsidRPr="00A33E3C">
        <w:rPr>
          <w:rFonts w:ascii="Inter" w:hAnsi="Inter"/>
          <w:sz w:val="22"/>
          <w:szCs w:val="22"/>
          <w:u w:val="single"/>
        </w:rPr>
        <w:t xml:space="preserve">cumplimiento tiene el carácter de </w:t>
      </w:r>
      <w:r w:rsidRPr="00A33E3C">
        <w:rPr>
          <w:rFonts w:ascii="Inter" w:hAnsi="Inter"/>
          <w:bCs/>
          <w:sz w:val="22"/>
          <w:szCs w:val="22"/>
          <w:u w:val="single"/>
        </w:rPr>
        <w:t>obligación contractual esencial</w:t>
      </w:r>
      <w:r w:rsidRPr="00A33E3C">
        <w:rPr>
          <w:rFonts w:ascii="Inter" w:hAnsi="Inter"/>
          <w:sz w:val="22"/>
          <w:szCs w:val="22"/>
          <w:u w:val="single"/>
        </w:rPr>
        <w:t>:</w:t>
      </w:r>
    </w:p>
    <w:p w:rsidR="00A33E3C" w:rsidRPr="00A33E3C" w:rsidRDefault="00A33E3C" w:rsidP="00A33E3C">
      <w:pPr>
        <w:pStyle w:val="Textbody"/>
        <w:ind w:firstLine="708"/>
        <w:jc w:val="both"/>
        <w:rPr>
          <w:rFonts w:ascii="Inter" w:hAnsi="Inter" w:cs="Arial"/>
          <w:sz w:val="22"/>
          <w:szCs w:val="22"/>
        </w:rPr>
      </w:pPr>
      <w:r w:rsidRPr="00A33E3C">
        <w:rPr>
          <w:rFonts w:ascii="Inter" w:hAnsi="Inter" w:cs="Arial"/>
          <w:sz w:val="22"/>
          <w:szCs w:val="22"/>
        </w:rPr>
        <w:t>La empresa contratista asume la obligación de ejercer de modo real, efectivo y continuo sobre el personal integrante del equipo de trabajo encargado de la ejecución del contrato, el poder de dirección inherente a todo empresario. En particular, asumirá  la concesión de permisos, licencias y vacaciones, las sustituciones de los trabajadores en casos de baja o ausencia,  las obligaciones legales en materia de prevención de riesgos laborales, el ejercicio de la potestad disciplinaria, así como cuantos derechos y obligaciones se deriven de la relación contractual entre empleado y empleador.</w:t>
      </w:r>
    </w:p>
    <w:p w:rsidR="00A33E3C" w:rsidRPr="00A33E3C" w:rsidRDefault="00A33E3C" w:rsidP="00A33E3C">
      <w:pPr>
        <w:pStyle w:val="Textbody"/>
        <w:ind w:firstLine="708"/>
        <w:jc w:val="both"/>
        <w:rPr>
          <w:rFonts w:ascii="Inter" w:hAnsi="Inter" w:cs="Arial"/>
          <w:sz w:val="22"/>
          <w:szCs w:val="22"/>
        </w:rPr>
      </w:pPr>
      <w:r w:rsidRPr="00A33E3C">
        <w:rPr>
          <w:rFonts w:ascii="Inter" w:hAnsi="Inter" w:cs="Arial"/>
          <w:sz w:val="22"/>
          <w:szCs w:val="22"/>
        </w:rPr>
        <w:t>La empresa contratista velara especialmente porque los trabajadores adscritos a la ejecución del contrato desarrollen su actividad sin extralimitarse en las funciones desempeñadas respecto de la actividad delimitada en los pliegos como objeto del contrato.</w:t>
      </w:r>
    </w:p>
    <w:p w:rsidR="00A33E3C" w:rsidRPr="00A33E3C" w:rsidRDefault="00A33E3C" w:rsidP="00A33E3C">
      <w:pPr>
        <w:pStyle w:val="Standard"/>
        <w:tabs>
          <w:tab w:val="left" w:pos="-1440"/>
          <w:tab w:val="left" w:pos="-720"/>
        </w:tabs>
        <w:jc w:val="both"/>
        <w:rPr>
          <w:rFonts w:ascii="Inter" w:hAnsi="Inter"/>
          <w:spacing w:val="-3"/>
          <w:sz w:val="22"/>
          <w:szCs w:val="22"/>
        </w:rPr>
      </w:pPr>
      <w:r w:rsidRPr="00A33E3C">
        <w:rPr>
          <w:rFonts w:ascii="Inter" w:hAnsi="Inter"/>
          <w:spacing w:val="-3"/>
          <w:sz w:val="22"/>
          <w:szCs w:val="22"/>
        </w:rPr>
        <w:tab/>
        <w:t>En el caso de que la empresa contratista incumpla las obligaciones asumidas en relación con su personal, dando lugar a que el órgano o ente contratante resulte sancionado o condenado, la empresa contratista deberá indemnizar a éste de los daños y perjuicios que se deriven de tal incumplimiento y de las actuaciones de su personal.</w:t>
      </w:r>
    </w:p>
    <w:p w:rsidR="00A33E3C" w:rsidRPr="00A33E3C" w:rsidRDefault="00A33E3C" w:rsidP="00A33E3C">
      <w:pPr>
        <w:pStyle w:val="Standard"/>
        <w:tabs>
          <w:tab w:val="left" w:pos="-1440"/>
          <w:tab w:val="left" w:pos="-720"/>
        </w:tabs>
        <w:jc w:val="both"/>
        <w:rPr>
          <w:rFonts w:ascii="Inter" w:hAnsi="Inter"/>
          <w:spacing w:val="-3"/>
          <w:sz w:val="22"/>
          <w:szCs w:val="22"/>
        </w:rPr>
      </w:pPr>
      <w:r w:rsidRPr="00A33E3C">
        <w:rPr>
          <w:rFonts w:ascii="Inter" w:hAnsi="Inter"/>
          <w:spacing w:val="-3"/>
          <w:sz w:val="22"/>
          <w:szCs w:val="22"/>
        </w:rPr>
        <w:tab/>
      </w:r>
      <w:r w:rsidRPr="00A33E3C">
        <w:rPr>
          <w:rFonts w:ascii="Inter" w:hAnsi="Inter"/>
          <w:b/>
          <w:spacing w:val="-3"/>
          <w:sz w:val="22"/>
          <w:szCs w:val="22"/>
        </w:rPr>
        <w:t xml:space="preserve">26.5.- </w:t>
      </w:r>
      <w:r w:rsidRPr="00A33E3C">
        <w:rPr>
          <w:rFonts w:ascii="Inter" w:hAnsi="Inter" w:cs="Arial"/>
          <w:sz w:val="22"/>
          <w:szCs w:val="22"/>
        </w:rPr>
        <w:t>De acuerdo con lo dispuesto en la Disposición Adicional Trigésimo Quinta de la Disposición Transitoria Décima Primera de la Ley 6/2021, de 28 de diciembre, de Presupuestos Generales de la Comunidad Autónoma de Canarias para el 2022, cuando la actividad a realizar requiera contratar personal, este sea contratado entre personas inscritas como demandantes de empleo con, al menos, seis meses de antigüedad a la fecha efectiva de la contratación en las oficinas de cualquiera de los servicios públicos de empleo.</w:t>
      </w:r>
    </w:p>
    <w:p w:rsidR="00A33E3C" w:rsidRPr="00A33E3C" w:rsidRDefault="00A33E3C" w:rsidP="00A33E3C">
      <w:pPr>
        <w:pStyle w:val="Textbody"/>
        <w:ind w:firstLine="708"/>
        <w:jc w:val="both"/>
        <w:rPr>
          <w:rFonts w:ascii="Inter" w:hAnsi="Inter" w:cs="Arial"/>
          <w:sz w:val="22"/>
          <w:szCs w:val="22"/>
        </w:rPr>
      </w:pPr>
      <w:r w:rsidRPr="00A33E3C">
        <w:rPr>
          <w:rFonts w:ascii="Inter" w:hAnsi="Inter" w:cs="Arial"/>
          <w:sz w:val="22"/>
          <w:szCs w:val="22"/>
        </w:rPr>
        <w:t xml:space="preserve">Excepcionalmente, se podrá contratar a otro personal cuando se acredite por cualquiera de los servicios públicos de empleo que los puestos que se precisan han sido ofertados pero no cubiertos por personas inscritas con dicha antigüedad o cuando el personal objeto de contratación haya estado inscrito seis meses completos como demandantes de empleo en periodos no consecutivos en los doce meses anteriores a la fecha efectiva de la contratación. </w:t>
      </w:r>
    </w:p>
    <w:p w:rsidR="00A33E3C" w:rsidRPr="00A33E3C" w:rsidRDefault="00A33E3C" w:rsidP="00A33E3C">
      <w:pPr>
        <w:pStyle w:val="Standard"/>
        <w:tabs>
          <w:tab w:val="left" w:pos="-1440"/>
          <w:tab w:val="left" w:pos="-720"/>
        </w:tabs>
        <w:jc w:val="both"/>
        <w:rPr>
          <w:rFonts w:ascii="Inter" w:hAnsi="Inter"/>
          <w:sz w:val="22"/>
          <w:szCs w:val="22"/>
          <w:u w:val="single"/>
        </w:rPr>
      </w:pPr>
      <w:r w:rsidRPr="00A33E3C">
        <w:rPr>
          <w:rFonts w:ascii="Inter" w:hAnsi="Inter"/>
          <w:b/>
          <w:sz w:val="22"/>
          <w:szCs w:val="22"/>
        </w:rPr>
        <w:tab/>
        <w:t xml:space="preserve">26.6- </w:t>
      </w:r>
      <w:r w:rsidRPr="00A33E3C">
        <w:rPr>
          <w:rFonts w:ascii="Inter" w:hAnsi="Inter"/>
          <w:sz w:val="22"/>
          <w:szCs w:val="22"/>
        </w:rPr>
        <w:t>Por último, conforme a lo dispuesto en la Disposición Transitoria Décima Primera de la Ley 7/2018, de 28 de diciembre, de Presupuestos Generales de la</w:t>
      </w:r>
      <w:r w:rsidRPr="00A33E3C">
        <w:rPr>
          <w:rFonts w:ascii="Inter" w:hAnsi="Inter"/>
          <w:b/>
          <w:sz w:val="22"/>
          <w:szCs w:val="22"/>
          <w:u w:val="single"/>
        </w:rPr>
        <w:t xml:space="preserve"> </w:t>
      </w:r>
      <w:r w:rsidRPr="00A33E3C">
        <w:rPr>
          <w:rFonts w:ascii="Inter" w:hAnsi="Inter"/>
          <w:sz w:val="22"/>
          <w:szCs w:val="22"/>
        </w:rPr>
        <w:t xml:space="preserve">Comunidad Autónoma de Canarias para el 2019, </w:t>
      </w:r>
      <w:r w:rsidRPr="00A33E3C">
        <w:rPr>
          <w:rFonts w:ascii="Inter" w:hAnsi="Inter"/>
          <w:sz w:val="22"/>
          <w:szCs w:val="22"/>
          <w:u w:val="single"/>
        </w:rPr>
        <w:t xml:space="preserve">son condiciones especiales de ejecución del contrato de carácter social las siguientes: </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a) En relación con las condiciones laborales mínimas de las empresas contratistas: la referente al convenio colectivo de aplicación; el mantenimiento de la plantilla; los salarios; la subrogación y la relativa al cumplimiento de los pagos a personas subcontratistas o suministradoras.</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lastRenderedPageBreak/>
        <w:tab/>
        <w:t>b) En relación al convenio colectivo de aplicación las empresas licitadoras deberán indicar el convenio colectivo que es de aplicación a los trabajadores y trabajadoras que realicen la actividad objeto del contrato, en el supuesto de resultar adjudicatarios, así como la obligación de facilitar cuanta información se requiera sobre las condiciones de trabajo que, una vez adjudicado el contrato, se apliquen efectivamente a esos trabajadores y trabajadoras.</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La empresa contratista durante la ejecución del contrato aplicará, a la totalidad de la plantilla adscrita al mismo, las condiciones de trabajo establecidas por el último convenio colectivo sectorial y territorial en vigor en el que se encuadre la prestación contractual o, en su caso, el convenio de empresa vigente que mejore lo dispuesto en el citado convenio colectivo, en cuyo caso aplicará el de empresa.</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 xml:space="preserve">La empresa adjudicataria deberá mantener las condiciones de trabajo de la plantilla adscrita al contrato durante toda su vigencia, incluidas las prórrogas, en los términos del convenio colectivo que resulte de aplicación al presentarse la oferta, aunque el mismo pierda posteriormente vigencia como consecuencia de la </w:t>
      </w:r>
      <w:proofErr w:type="spellStart"/>
      <w:r w:rsidRPr="00A33E3C">
        <w:rPr>
          <w:rFonts w:ascii="Inter" w:hAnsi="Inter"/>
          <w:sz w:val="22"/>
          <w:szCs w:val="22"/>
        </w:rPr>
        <w:t>ultraactividad</w:t>
      </w:r>
      <w:proofErr w:type="spellEnd"/>
      <w:r w:rsidRPr="00A33E3C">
        <w:rPr>
          <w:rFonts w:ascii="Inter" w:hAnsi="Inter"/>
          <w:sz w:val="22"/>
          <w:szCs w:val="22"/>
        </w:rPr>
        <w:t>.</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Asimismo, deberá introducir cualquier mejora sobre la legislación laboral básica aplicable en virtud del convenio colectivo en vigor.</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c) En relación al mantenimiento de la plantilla el adjudicatario tiene la obligación de mantener la plantilla adscrita al objeto del contrato, durante toda su vigencia, incluidas las prórrogas, sin que proceda suspensión o extinción de puestos de trabajo salvo por bajas voluntarias, despidos disciplinarios, disconformidad de la administración o modificación del contrato por razones de estabilidad presupuestaria.</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d) En relación a los salarios las empresas licitadoras deberán garantizar que la oferta económica deberá ser adecuada para hacer frente al coste derivado de la aplicación del convenio colectivo sectorial que corresponda, sin que en ningún caso los precios/hora de los salarios puedan ser inferiores a los precios/hora del convenio más los costes de Seguridad Social.</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Se considerará que una proposición no podrá ser cumplida como consecuencia de la inclusión de valores anormales o desproporcionados en el caso de que sea inferior al coste laboral derivado del convenio colectivo sectorial aplicable.</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La empresa adjudicataria deberá, a lo largo de toda la ejecución del contrato, abonar a los trabajadores y trabajadoras el salario mensual, en la cuantía y en los periodos establecidos en el convenio colectivo de aplicación según la categoría profesional que corresponda, sin que en ningún caso el salario a abonar pueda ser inferior a aquel.</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El adjudicatario deberá estar al corriente de pago de las nóminas del personal que participe en la ejecución del contrato.</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Se considerará que incumple la citada condición cuando se produzca el impago o un retraso en el abono de las nóminas en más de dos meses.</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A este respecto el órgano de contratación podrá comprobar el estricto cumplimiento de los pagos que la empresa contratista ha de hacer a los trabajadores y trabajadoras que participen en la ejecución del contrato, pudiendo exigir, junto a la factura mensual, una certificación emitida por la representación legal de la empresa acreditativa de que se encuentra al corriente en el pago de las nóminas de acuerdo a las retribuciones fijadas en el convenio y la fecha en que fueron abonadas.</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lastRenderedPageBreak/>
        <w:tab/>
        <w:t>e) En relación al cumplimiento de los pagos a empresas subcontratistas o suministradoras, en caso de que se permita la subcontratación, la empresa contratista principal asumirá la total responsabilidad de la ejecución del contrato frente al poder adjudicador, con arreglo estricto a los pliegos de cláusulas administrativas particulares y a los términos del contrato, incluido el cumplimiento de las obligaciones en materia social o laboral.</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g) En relación a las condiciones laborales mínimas de las empresas contratista, se establece que su incumplimiento dará lugar a la imposición de penalidades, a la prohibición de contratar de los empresarios o empresarias, o a la resolución del contrato.</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r>
      <w:r w:rsidRPr="00A33E3C">
        <w:rPr>
          <w:rFonts w:ascii="Inter" w:hAnsi="Inter"/>
          <w:b/>
          <w:sz w:val="22"/>
          <w:szCs w:val="22"/>
        </w:rPr>
        <w:t>26.7.-</w:t>
      </w:r>
      <w:r w:rsidRPr="00A33E3C">
        <w:rPr>
          <w:rFonts w:ascii="Inter" w:hAnsi="Inter"/>
          <w:sz w:val="22"/>
          <w:szCs w:val="22"/>
        </w:rPr>
        <w:t xml:space="preserve"> Por último, como condición especial de ejecución </w:t>
      </w:r>
      <w:r w:rsidRPr="00A33E3C">
        <w:rPr>
          <w:rFonts w:ascii="Inter" w:hAnsi="Inter"/>
          <w:spacing w:val="-3"/>
          <w:sz w:val="22"/>
          <w:szCs w:val="22"/>
        </w:rPr>
        <w:t xml:space="preserve">del contrato el contratista habrá de cumplir </w:t>
      </w:r>
      <w:r w:rsidRPr="00A33E3C">
        <w:rPr>
          <w:rFonts w:ascii="Inter" w:hAnsi="Inter"/>
          <w:sz w:val="22"/>
          <w:szCs w:val="22"/>
        </w:rPr>
        <w:t xml:space="preserve">la </w:t>
      </w:r>
      <w:r w:rsidRPr="00A33E3C">
        <w:rPr>
          <w:rFonts w:ascii="Inter" w:hAnsi="Inter"/>
          <w:bCs/>
          <w:sz w:val="22"/>
          <w:szCs w:val="22"/>
        </w:rPr>
        <w:t>de someterse a la normativa nacional y de la Unión Europea en materia de protección de datos</w:t>
      </w:r>
      <w:r w:rsidRPr="00A33E3C">
        <w:rPr>
          <w:rFonts w:ascii="Inter" w:hAnsi="Inter"/>
          <w:sz w:val="22"/>
          <w:szCs w:val="22"/>
        </w:rPr>
        <w:t xml:space="preserve"> </w:t>
      </w:r>
      <w:r w:rsidRPr="00A33E3C">
        <w:rPr>
          <w:rFonts w:ascii="Inter" w:hAnsi="Inter"/>
          <w:spacing w:val="-3"/>
          <w:sz w:val="22"/>
          <w:szCs w:val="22"/>
        </w:rPr>
        <w:t xml:space="preserve">y su </w:t>
      </w:r>
      <w:r w:rsidRPr="00A33E3C">
        <w:rPr>
          <w:rFonts w:ascii="Inter" w:hAnsi="Inter"/>
          <w:sz w:val="22"/>
          <w:szCs w:val="22"/>
        </w:rPr>
        <w:t xml:space="preserve">cumplimiento tiene el carácter de </w:t>
      </w:r>
      <w:r w:rsidRPr="00A33E3C">
        <w:rPr>
          <w:rFonts w:ascii="Inter" w:hAnsi="Inter"/>
          <w:bCs/>
          <w:sz w:val="22"/>
          <w:szCs w:val="22"/>
        </w:rPr>
        <w:t>obligación contractual esencial</w:t>
      </w:r>
      <w:r w:rsidRPr="00A33E3C">
        <w:rPr>
          <w:rFonts w:ascii="Inter" w:hAnsi="Inter"/>
          <w:sz w:val="22"/>
          <w:szCs w:val="22"/>
        </w:rPr>
        <w:t>.</w:t>
      </w:r>
    </w:p>
    <w:p w:rsidR="00A33E3C" w:rsidRPr="00A33E3C" w:rsidRDefault="00A33E3C" w:rsidP="00A33E3C">
      <w:pPr>
        <w:pStyle w:val="Standard"/>
        <w:tabs>
          <w:tab w:val="left" w:pos="-1440"/>
          <w:tab w:val="left" w:pos="-720"/>
        </w:tabs>
        <w:jc w:val="both"/>
        <w:rPr>
          <w:rFonts w:ascii="Inter" w:hAnsi="Inter"/>
          <w:b/>
          <w:spacing w:val="-3"/>
          <w:sz w:val="22"/>
          <w:szCs w:val="22"/>
          <w:highlight w:val="yellow"/>
        </w:rPr>
      </w:pPr>
      <w:r w:rsidRPr="00A33E3C">
        <w:rPr>
          <w:rFonts w:ascii="Inter" w:hAnsi="Inter"/>
          <w:b/>
          <w:spacing w:val="-3"/>
          <w:sz w:val="22"/>
          <w:szCs w:val="22"/>
        </w:rPr>
        <w:tab/>
      </w:r>
    </w:p>
    <w:p w:rsidR="00A33E3C" w:rsidRPr="00A33E3C" w:rsidRDefault="00A33E3C" w:rsidP="00A33E3C">
      <w:pPr>
        <w:pStyle w:val="Standard"/>
        <w:tabs>
          <w:tab w:val="left" w:pos="-1440"/>
          <w:tab w:val="left" w:pos="-720"/>
        </w:tabs>
        <w:jc w:val="both"/>
        <w:rPr>
          <w:rFonts w:ascii="Inter" w:hAnsi="Inter" w:cs="Arial"/>
          <w:b/>
          <w:spacing w:val="-3"/>
          <w:sz w:val="22"/>
          <w:szCs w:val="22"/>
          <w:u w:val="single"/>
        </w:rPr>
      </w:pPr>
      <w:r w:rsidRPr="00A33E3C">
        <w:rPr>
          <w:rFonts w:ascii="Inter" w:hAnsi="Inter" w:cs="Arial"/>
          <w:b/>
          <w:spacing w:val="-3"/>
          <w:sz w:val="22"/>
          <w:szCs w:val="22"/>
        </w:rPr>
        <w:t xml:space="preserve">27.- </w:t>
      </w:r>
      <w:r w:rsidRPr="00A33E3C">
        <w:rPr>
          <w:rFonts w:ascii="Inter" w:hAnsi="Inter" w:cs="Arial"/>
          <w:b/>
          <w:spacing w:val="-3"/>
          <w:sz w:val="22"/>
          <w:szCs w:val="22"/>
          <w:u w:val="single"/>
        </w:rPr>
        <w:t>GASTOS E IMPUESTOS POR CUENTA DEL CONTRATISTA</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spacing w:val="-3"/>
          <w:sz w:val="22"/>
          <w:szCs w:val="22"/>
        </w:rPr>
        <w:tab/>
      </w:r>
      <w:r w:rsidRPr="00A33E3C">
        <w:rPr>
          <w:rFonts w:ascii="Inter" w:hAnsi="Inter" w:cs="Arial"/>
          <w:b/>
          <w:spacing w:val="-3"/>
          <w:sz w:val="22"/>
          <w:szCs w:val="22"/>
        </w:rPr>
        <w:t>27.1.-</w:t>
      </w:r>
      <w:r w:rsidRPr="00A33E3C">
        <w:rPr>
          <w:rFonts w:ascii="Inter" w:hAnsi="Inter" w:cs="Arial"/>
          <w:spacing w:val="-3"/>
          <w:sz w:val="22"/>
          <w:szCs w:val="22"/>
        </w:rPr>
        <w:t xml:space="preserve"> Son de cuenta del contratista  los gastos de formalización del contrato, si éste se elevare a escritura pública.</w:t>
      </w:r>
    </w:p>
    <w:p w:rsidR="00A33E3C" w:rsidRPr="00A33E3C" w:rsidRDefault="00A33E3C" w:rsidP="00A33E3C">
      <w:pPr>
        <w:pStyle w:val="Standard"/>
        <w:tabs>
          <w:tab w:val="left" w:pos="-1440"/>
          <w:tab w:val="left" w:pos="-720"/>
        </w:tabs>
        <w:jc w:val="both"/>
        <w:rPr>
          <w:rFonts w:ascii="Inter" w:hAnsi="Inter" w:cs="Arial"/>
          <w:color w:val="FF0000"/>
          <w:sz w:val="22"/>
          <w:szCs w:val="22"/>
        </w:rPr>
      </w:pPr>
      <w:r w:rsidRPr="00A33E3C">
        <w:rPr>
          <w:rFonts w:ascii="Inter" w:hAnsi="Inter" w:cs="Arial"/>
          <w:spacing w:val="-3"/>
          <w:sz w:val="22"/>
          <w:szCs w:val="22"/>
        </w:rPr>
        <w:tab/>
      </w:r>
      <w:r w:rsidRPr="00A33E3C">
        <w:rPr>
          <w:rFonts w:ascii="Inter" w:hAnsi="Inter" w:cs="Arial"/>
          <w:b/>
          <w:spacing w:val="-3"/>
          <w:sz w:val="22"/>
          <w:szCs w:val="22"/>
        </w:rPr>
        <w:t>27.2.-</w:t>
      </w:r>
      <w:r w:rsidRPr="00A33E3C">
        <w:rPr>
          <w:rFonts w:ascii="Inter" w:hAnsi="Inter" w:cs="Arial"/>
          <w:spacing w:val="-3"/>
          <w:sz w:val="22"/>
          <w:szCs w:val="22"/>
        </w:rPr>
        <w:t xml:space="preserve"> Tanto en las proposiciones presentadas por los licitadores, como en los presupuestos de adjudicación se entienden comprendidos todas las tasas e impuestos, directos e indirectos, y arbitrios municipales que graven la ejecución del contrato, que correrán por cuenta del contratista, salvo el </w:t>
      </w:r>
      <w:r w:rsidRPr="00A33E3C">
        <w:rPr>
          <w:rFonts w:ascii="Inter" w:hAnsi="Inter" w:cs="Arial"/>
          <w:sz w:val="22"/>
          <w:szCs w:val="22"/>
        </w:rPr>
        <w:t xml:space="preserve">Impuesto General Indirecto Canario (IGIC) que deba ser soportado por </w:t>
      </w:r>
      <w:proofErr w:type="spellStart"/>
      <w:r w:rsidRPr="00A33E3C">
        <w:rPr>
          <w:rFonts w:ascii="Inter" w:hAnsi="Inter" w:cs="Arial"/>
          <w:sz w:val="22"/>
          <w:szCs w:val="22"/>
        </w:rPr>
        <w:t>Gesplan</w:t>
      </w:r>
      <w:proofErr w:type="spellEnd"/>
      <w:r w:rsidRPr="00A33E3C">
        <w:rPr>
          <w:rFonts w:ascii="Inter" w:hAnsi="Inter" w:cs="Arial"/>
          <w:sz w:val="22"/>
          <w:szCs w:val="22"/>
        </w:rPr>
        <w:t>, que</w:t>
      </w:r>
      <w:r w:rsidRPr="00A33E3C">
        <w:rPr>
          <w:rFonts w:ascii="Inter" w:hAnsi="Inter" w:cs="Arial"/>
          <w:spacing w:val="-3"/>
          <w:sz w:val="22"/>
          <w:szCs w:val="22"/>
        </w:rPr>
        <w:t xml:space="preserve"> se indicará como </w:t>
      </w:r>
      <w:r w:rsidRPr="00A33E3C">
        <w:rPr>
          <w:rFonts w:ascii="Inter" w:hAnsi="Inter" w:cs="Arial"/>
          <w:sz w:val="22"/>
          <w:szCs w:val="22"/>
        </w:rPr>
        <w:t xml:space="preserve">partida independiente, tanto </w:t>
      </w:r>
      <w:r w:rsidRPr="00A33E3C">
        <w:rPr>
          <w:rFonts w:ascii="Inter" w:hAnsi="Inter" w:cs="Arial"/>
          <w:spacing w:val="-3"/>
          <w:sz w:val="22"/>
          <w:szCs w:val="22"/>
        </w:rPr>
        <w:t>en la proposición presentada por el contratista, como en el documento de formalización del contrato.</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t>Se consideran también incluidos en la proposición del adjudicatario y en el precio del contrato todos los gastos que resultaren necesarios para la ejecución del contrato, incluidos los posibles desplazamientos.</w:t>
      </w:r>
    </w:p>
    <w:p w:rsidR="00A33E3C" w:rsidRPr="00A33E3C" w:rsidRDefault="00A33E3C" w:rsidP="00A33E3C">
      <w:pPr>
        <w:pStyle w:val="Standard"/>
        <w:tabs>
          <w:tab w:val="left" w:pos="-1440"/>
          <w:tab w:val="left" w:pos="-720"/>
        </w:tabs>
        <w:jc w:val="both"/>
        <w:rPr>
          <w:rFonts w:ascii="Inter" w:hAnsi="Inter" w:cs="Arial"/>
          <w:spacing w:val="-3"/>
          <w:sz w:val="22"/>
          <w:szCs w:val="22"/>
        </w:rPr>
      </w:pPr>
    </w:p>
    <w:p w:rsidR="00A33E3C" w:rsidRPr="00A33E3C" w:rsidRDefault="00A33E3C" w:rsidP="00A33E3C">
      <w:pPr>
        <w:pStyle w:val="Standard"/>
        <w:tabs>
          <w:tab w:val="left" w:pos="-1440"/>
          <w:tab w:val="left" w:pos="-720"/>
        </w:tabs>
        <w:jc w:val="both"/>
        <w:rPr>
          <w:rFonts w:ascii="Inter" w:hAnsi="Inter" w:cs="Arial"/>
          <w:spacing w:val="-3"/>
          <w:sz w:val="22"/>
          <w:szCs w:val="22"/>
        </w:rPr>
      </w:pPr>
    </w:p>
    <w:p w:rsidR="00A33E3C" w:rsidRPr="00A33E3C" w:rsidRDefault="00A33E3C" w:rsidP="00A33E3C">
      <w:pPr>
        <w:pStyle w:val="Standard"/>
        <w:tabs>
          <w:tab w:val="left" w:pos="-1440"/>
          <w:tab w:val="left" w:pos="-720"/>
        </w:tabs>
        <w:jc w:val="both"/>
        <w:rPr>
          <w:rFonts w:ascii="Inter" w:hAnsi="Inter" w:cs="Arial"/>
          <w:i/>
          <w:spacing w:val="-3"/>
          <w:sz w:val="22"/>
          <w:szCs w:val="22"/>
        </w:rPr>
      </w:pPr>
      <w:r w:rsidRPr="00A33E3C">
        <w:rPr>
          <w:rFonts w:ascii="Inter" w:hAnsi="Inter" w:cs="Arial"/>
          <w:b/>
          <w:spacing w:val="-3"/>
          <w:sz w:val="22"/>
          <w:szCs w:val="22"/>
        </w:rPr>
        <w:t xml:space="preserve">28.- </w:t>
      </w:r>
      <w:r w:rsidRPr="00A33E3C">
        <w:rPr>
          <w:rFonts w:ascii="Inter" w:hAnsi="Inter" w:cs="Arial"/>
          <w:b/>
          <w:spacing w:val="-3"/>
          <w:sz w:val="22"/>
          <w:szCs w:val="22"/>
          <w:u w:val="single"/>
        </w:rPr>
        <w:t>ABONOS AL CONTRATISTA</w:t>
      </w:r>
      <w:r w:rsidRPr="00A33E3C">
        <w:rPr>
          <w:rFonts w:ascii="Inter" w:hAnsi="Inter" w:cs="Arial"/>
          <w:i/>
          <w:spacing w:val="-3"/>
          <w:sz w:val="22"/>
          <w:szCs w:val="22"/>
        </w:rPr>
        <w:t xml:space="preserve"> </w:t>
      </w:r>
    </w:p>
    <w:p w:rsidR="00A33E3C" w:rsidRPr="00A33E3C" w:rsidRDefault="00A33E3C" w:rsidP="00A33E3C">
      <w:pPr>
        <w:pStyle w:val="Standard"/>
        <w:tabs>
          <w:tab w:val="left" w:pos="-1440"/>
          <w:tab w:val="left" w:pos="-720"/>
        </w:tabs>
        <w:jc w:val="both"/>
        <w:rPr>
          <w:rFonts w:ascii="Inter" w:hAnsi="Inter" w:cs="Arial"/>
          <w:i/>
          <w:spacing w:val="-3"/>
          <w:sz w:val="22"/>
          <w:szCs w:val="22"/>
        </w:rPr>
      </w:pPr>
    </w:p>
    <w:p w:rsidR="00A33E3C" w:rsidRPr="00A33E3C" w:rsidRDefault="00A33E3C" w:rsidP="00A33E3C">
      <w:pPr>
        <w:autoSpaceDE w:val="0"/>
        <w:autoSpaceDN w:val="0"/>
        <w:adjustRightInd w:val="0"/>
        <w:rPr>
          <w:rFonts w:ascii="Inter" w:hAnsi="Inter" w:cs="Arial"/>
          <w:bCs/>
          <w:color w:val="000000"/>
          <w:sz w:val="22"/>
        </w:rPr>
      </w:pPr>
      <w:r w:rsidRPr="00A33E3C">
        <w:rPr>
          <w:rFonts w:ascii="Inter" w:hAnsi="Inter" w:cs="Arial"/>
          <w:spacing w:val="-3"/>
          <w:sz w:val="22"/>
        </w:rPr>
        <w:tab/>
      </w:r>
      <w:r w:rsidRPr="00A33E3C">
        <w:rPr>
          <w:rFonts w:ascii="Inter" w:hAnsi="Inter" w:cs="Arial"/>
          <w:b/>
          <w:spacing w:val="-3"/>
          <w:sz w:val="22"/>
        </w:rPr>
        <w:t>28.1.-</w:t>
      </w:r>
      <w:r w:rsidRPr="00A33E3C">
        <w:rPr>
          <w:rFonts w:ascii="Inter" w:hAnsi="Inter" w:cs="Arial"/>
          <w:spacing w:val="-3"/>
          <w:sz w:val="22"/>
        </w:rPr>
        <w:t xml:space="preserve"> </w:t>
      </w:r>
      <w:r w:rsidRPr="00A33E3C">
        <w:rPr>
          <w:rFonts w:ascii="Inter" w:hAnsi="Inter"/>
          <w:spacing w:val="-3"/>
          <w:sz w:val="22"/>
        </w:rPr>
        <w:t xml:space="preserve">El pago de la póliza de seguro de responsabilidad civil </w:t>
      </w:r>
      <w:proofErr w:type="spellStart"/>
      <w:r w:rsidRPr="00A33E3C">
        <w:rPr>
          <w:rFonts w:ascii="Inter" w:hAnsi="Inter"/>
          <w:spacing w:val="-3"/>
          <w:sz w:val="22"/>
        </w:rPr>
        <w:t>sera</w:t>
      </w:r>
      <w:proofErr w:type="spellEnd"/>
      <w:r w:rsidRPr="00A33E3C">
        <w:rPr>
          <w:rFonts w:ascii="Inter" w:hAnsi="Inter"/>
          <w:spacing w:val="-3"/>
          <w:sz w:val="22"/>
        </w:rPr>
        <w:t xml:space="preserve"> </w:t>
      </w:r>
      <w:r w:rsidRPr="00A33E3C">
        <w:rPr>
          <w:rFonts w:ascii="Inter" w:hAnsi="Inter" w:cs="Arial"/>
          <w:bCs/>
          <w:color w:val="000000"/>
          <w:sz w:val="22"/>
        </w:rPr>
        <w:t xml:space="preserve">semestral, mediante domiciliación bancaria realizada por el asegurador en la cuenta bancaria indicada por el Tomador del seguro. </w:t>
      </w:r>
    </w:p>
    <w:p w:rsidR="00A33E3C" w:rsidRDefault="00A33E3C" w:rsidP="00A33E3C">
      <w:pPr>
        <w:autoSpaceDE w:val="0"/>
        <w:autoSpaceDN w:val="0"/>
        <w:adjustRightInd w:val="0"/>
        <w:ind w:firstLine="708"/>
        <w:rPr>
          <w:rFonts w:ascii="Inter" w:hAnsi="Inter" w:cs="Arial"/>
          <w:bCs/>
          <w:color w:val="000000"/>
          <w:sz w:val="22"/>
        </w:rPr>
      </w:pPr>
      <w:r w:rsidRPr="00A33E3C">
        <w:rPr>
          <w:rFonts w:ascii="Inter" w:hAnsi="Inter" w:cs="Arial"/>
          <w:b/>
          <w:bCs/>
          <w:color w:val="000000"/>
          <w:sz w:val="22"/>
        </w:rPr>
        <w:t>28.2.-</w:t>
      </w:r>
      <w:r w:rsidRPr="00A33E3C">
        <w:rPr>
          <w:rFonts w:ascii="Inter" w:hAnsi="Inter" w:cs="Arial"/>
          <w:bCs/>
          <w:color w:val="000000"/>
          <w:sz w:val="22"/>
        </w:rPr>
        <w:t xml:space="preserve"> La responsabilidad de la emisión de la domiciliación bancaria compete al asegurador, en caso de que este no efectúe el adeudo correspondiente en la cuenta facilitada por el tomador en </w:t>
      </w:r>
      <w:proofErr w:type="spellStart"/>
      <w:r w:rsidRPr="00A33E3C">
        <w:rPr>
          <w:rFonts w:ascii="Inter" w:hAnsi="Inter" w:cs="Arial"/>
          <w:bCs/>
          <w:color w:val="000000"/>
          <w:sz w:val="22"/>
        </w:rPr>
        <w:t>ningun</w:t>
      </w:r>
      <w:proofErr w:type="spellEnd"/>
      <w:r w:rsidRPr="00A33E3C">
        <w:rPr>
          <w:rFonts w:ascii="Inter" w:hAnsi="Inter" w:cs="Arial"/>
          <w:bCs/>
          <w:color w:val="000000"/>
          <w:sz w:val="22"/>
        </w:rPr>
        <w:t xml:space="preserve"> caso podrá oponer la falta de pago para dejar sin cobertura la póliza.</w:t>
      </w:r>
    </w:p>
    <w:p w:rsidR="001C4C56" w:rsidRDefault="001C4C56" w:rsidP="00A33E3C">
      <w:pPr>
        <w:autoSpaceDE w:val="0"/>
        <w:autoSpaceDN w:val="0"/>
        <w:adjustRightInd w:val="0"/>
        <w:ind w:firstLine="708"/>
        <w:rPr>
          <w:rFonts w:ascii="Inter" w:hAnsi="Inter" w:cs="Arial"/>
          <w:bCs/>
          <w:color w:val="000000"/>
          <w:sz w:val="22"/>
        </w:rPr>
      </w:pPr>
    </w:p>
    <w:p w:rsidR="001C4C56" w:rsidRDefault="001C4C56" w:rsidP="00A33E3C">
      <w:pPr>
        <w:autoSpaceDE w:val="0"/>
        <w:autoSpaceDN w:val="0"/>
        <w:adjustRightInd w:val="0"/>
        <w:ind w:firstLine="708"/>
        <w:rPr>
          <w:rFonts w:ascii="Inter" w:hAnsi="Inter" w:cs="Arial"/>
          <w:bCs/>
          <w:color w:val="000000"/>
          <w:sz w:val="22"/>
        </w:rPr>
      </w:pPr>
    </w:p>
    <w:p w:rsidR="001C4C56" w:rsidRDefault="001C4C56" w:rsidP="00A33E3C">
      <w:pPr>
        <w:autoSpaceDE w:val="0"/>
        <w:autoSpaceDN w:val="0"/>
        <w:adjustRightInd w:val="0"/>
        <w:ind w:firstLine="708"/>
        <w:rPr>
          <w:rFonts w:ascii="Inter" w:hAnsi="Inter" w:cs="Arial"/>
          <w:bCs/>
          <w:color w:val="000000"/>
          <w:sz w:val="22"/>
        </w:rPr>
      </w:pPr>
    </w:p>
    <w:p w:rsidR="001C4C56" w:rsidRDefault="001C4C56" w:rsidP="00A33E3C">
      <w:pPr>
        <w:autoSpaceDE w:val="0"/>
        <w:autoSpaceDN w:val="0"/>
        <w:adjustRightInd w:val="0"/>
        <w:ind w:firstLine="708"/>
        <w:rPr>
          <w:rFonts w:ascii="Inter" w:hAnsi="Inter" w:cs="Arial"/>
          <w:bCs/>
          <w:color w:val="000000"/>
          <w:sz w:val="22"/>
        </w:rPr>
      </w:pPr>
    </w:p>
    <w:p w:rsidR="001C4C56" w:rsidRPr="001C4C56" w:rsidRDefault="001C4C56" w:rsidP="001C4C56">
      <w:pPr>
        <w:pStyle w:val="Sangra2detindependiente"/>
        <w:spacing w:before="120" w:line="240" w:lineRule="auto"/>
        <w:ind w:left="0"/>
        <w:jc w:val="both"/>
        <w:rPr>
          <w:rFonts w:ascii="Inter" w:hAnsi="Inter" w:cs="Arial"/>
          <w:spacing w:val="-3"/>
          <w:sz w:val="22"/>
          <w:highlight w:val="lightGray"/>
        </w:rPr>
      </w:pPr>
      <w:r w:rsidRPr="001C4C56">
        <w:rPr>
          <w:rFonts w:ascii="Inter" w:hAnsi="Inter" w:cs="Arial"/>
          <w:spacing w:val="-3"/>
          <w:sz w:val="22"/>
          <w:highlight w:val="lightGray"/>
        </w:rPr>
        <w:lastRenderedPageBreak/>
        <w:t>En cuanto a la forma de presentación de la factura, el documento deberá estar en formato PDF, debe ser un solo fichero y deberá contener, por orden, lo siguiente:</w:t>
      </w:r>
    </w:p>
    <w:p w:rsidR="001C4C56" w:rsidRPr="001C4C56" w:rsidRDefault="001C4C56" w:rsidP="001C4C56">
      <w:pPr>
        <w:pStyle w:val="Sangra2detindependiente"/>
        <w:spacing w:before="120" w:line="240" w:lineRule="auto"/>
        <w:ind w:left="0"/>
        <w:jc w:val="both"/>
        <w:rPr>
          <w:rFonts w:ascii="Inter" w:hAnsi="Inter" w:cs="Arial"/>
          <w:spacing w:val="-3"/>
          <w:sz w:val="22"/>
          <w:highlight w:val="lightGray"/>
        </w:rPr>
      </w:pPr>
      <w:r w:rsidRPr="001C4C56">
        <w:rPr>
          <w:rFonts w:ascii="Inter" w:hAnsi="Inter" w:cs="Arial"/>
          <w:spacing w:val="-3"/>
          <w:sz w:val="22"/>
          <w:highlight w:val="lightGray"/>
        </w:rPr>
        <w:t xml:space="preserve"> 1. Factura (Debe contener el IBAN bancario donde realizar la transferencia de pago)</w:t>
      </w:r>
    </w:p>
    <w:p w:rsidR="001C4C56" w:rsidRPr="001C4C56" w:rsidRDefault="001C4C56" w:rsidP="001C4C56">
      <w:pPr>
        <w:pStyle w:val="Sangra2detindependiente"/>
        <w:spacing w:before="120" w:line="240" w:lineRule="auto"/>
        <w:ind w:left="0"/>
        <w:jc w:val="both"/>
        <w:rPr>
          <w:rFonts w:ascii="Inter" w:hAnsi="Inter" w:cs="Arial"/>
          <w:spacing w:val="-3"/>
          <w:sz w:val="22"/>
          <w:highlight w:val="lightGray"/>
        </w:rPr>
      </w:pPr>
      <w:r w:rsidRPr="001C4C56">
        <w:rPr>
          <w:rFonts w:ascii="Inter" w:hAnsi="Inter" w:cs="Arial"/>
          <w:spacing w:val="-3"/>
          <w:sz w:val="22"/>
          <w:highlight w:val="lightGray"/>
        </w:rPr>
        <w:t>2. Albaranes correspondientes a la entrega del suministro o servicio con firma, nombre y apellidos del receptor del mismo.</w:t>
      </w:r>
    </w:p>
    <w:p w:rsidR="001C4C56" w:rsidRPr="001C4C56" w:rsidRDefault="001C4C56" w:rsidP="001C4C56">
      <w:pPr>
        <w:pStyle w:val="Sangra2detindependiente"/>
        <w:spacing w:before="120" w:line="240" w:lineRule="auto"/>
        <w:ind w:left="0"/>
        <w:jc w:val="both"/>
        <w:rPr>
          <w:rFonts w:ascii="Inter" w:hAnsi="Inter" w:cs="Arial"/>
          <w:spacing w:val="-3"/>
          <w:sz w:val="22"/>
          <w:highlight w:val="lightGray"/>
        </w:rPr>
      </w:pPr>
      <w:r w:rsidRPr="001C4C56">
        <w:rPr>
          <w:rFonts w:ascii="Inter" w:hAnsi="Inter" w:cs="Arial"/>
          <w:spacing w:val="-3"/>
          <w:sz w:val="22"/>
          <w:highlight w:val="lightGray"/>
        </w:rPr>
        <w:t>3. Solicitud de suministros (autorización de compra en caso de tener) debidamente firmadas.</w:t>
      </w:r>
    </w:p>
    <w:p w:rsidR="001C4C56" w:rsidRPr="001C4C56" w:rsidRDefault="001C4C56" w:rsidP="001C4C56">
      <w:pPr>
        <w:pStyle w:val="Sangra2detindependiente"/>
        <w:spacing w:before="120" w:line="240" w:lineRule="auto"/>
        <w:ind w:left="0"/>
        <w:jc w:val="both"/>
        <w:rPr>
          <w:rFonts w:ascii="Inter" w:hAnsi="Inter" w:cs="Arial"/>
          <w:sz w:val="22"/>
          <w:highlight w:val="lightGray"/>
        </w:rPr>
      </w:pPr>
      <w:r w:rsidRPr="001C4C56">
        <w:rPr>
          <w:rFonts w:ascii="Inter" w:hAnsi="Inter" w:cs="Arial"/>
          <w:spacing w:val="-3"/>
          <w:sz w:val="22"/>
          <w:highlight w:val="lightGray"/>
        </w:rPr>
        <w:t xml:space="preserve">Además, </w:t>
      </w:r>
      <w:r w:rsidRPr="001C4C56">
        <w:rPr>
          <w:rFonts w:ascii="Inter" w:hAnsi="Inter" w:cs="Arial"/>
          <w:sz w:val="22"/>
          <w:highlight w:val="lightGray"/>
        </w:rPr>
        <w:t xml:space="preserve">habrán de constar los siguientes datos en el concepto de la misma: </w:t>
      </w:r>
    </w:p>
    <w:p w:rsidR="001C4C56" w:rsidRPr="001C4C56" w:rsidRDefault="001C4C56" w:rsidP="001C4C56">
      <w:pPr>
        <w:pStyle w:val="Sangra2detindependiente"/>
        <w:spacing w:before="120" w:line="240" w:lineRule="auto"/>
        <w:ind w:left="0"/>
        <w:jc w:val="both"/>
        <w:rPr>
          <w:rFonts w:ascii="Inter" w:hAnsi="Inter" w:cs="Arial"/>
          <w:spacing w:val="-3"/>
          <w:sz w:val="22"/>
          <w:highlight w:val="lightGray"/>
        </w:rPr>
      </w:pPr>
      <w:r w:rsidRPr="001C4C56">
        <w:rPr>
          <w:rFonts w:ascii="Inter" w:hAnsi="Inter" w:cs="Arial"/>
          <w:b/>
          <w:bCs/>
          <w:sz w:val="22"/>
          <w:highlight w:val="lightGray"/>
        </w:rPr>
        <w:t xml:space="preserve">Expediente nº </w:t>
      </w:r>
      <w:r>
        <w:rPr>
          <w:rFonts w:ascii="Inter" w:hAnsi="Inter" w:cs="Arial"/>
          <w:b/>
          <w:bCs/>
          <w:sz w:val="22"/>
          <w:highlight w:val="lightGray"/>
        </w:rPr>
        <w:t>11903</w:t>
      </w:r>
      <w:r w:rsidRPr="001C4C56">
        <w:rPr>
          <w:rFonts w:ascii="Inter" w:hAnsi="Inter" w:cs="Arial"/>
          <w:b/>
          <w:bCs/>
          <w:sz w:val="22"/>
          <w:highlight w:val="lightGray"/>
        </w:rPr>
        <w:t xml:space="preserve">/2025, nº de informe de contratación </w:t>
      </w:r>
      <w:r>
        <w:rPr>
          <w:rFonts w:ascii="Inter" w:hAnsi="Inter" w:cs="Arial"/>
          <w:b/>
          <w:bCs/>
          <w:sz w:val="22"/>
          <w:highlight w:val="lightGray"/>
        </w:rPr>
        <w:t>461</w:t>
      </w:r>
      <w:r w:rsidRPr="001C4C56">
        <w:rPr>
          <w:rFonts w:ascii="Inter" w:hAnsi="Inter" w:cs="Arial"/>
          <w:b/>
          <w:bCs/>
          <w:sz w:val="22"/>
          <w:highlight w:val="lightGray"/>
        </w:rPr>
        <w:t>/2025.</w:t>
      </w:r>
    </w:p>
    <w:p w:rsidR="001C4C56" w:rsidRPr="001C4C56" w:rsidRDefault="001C4C56" w:rsidP="001C4C56">
      <w:pPr>
        <w:autoSpaceDE w:val="0"/>
        <w:autoSpaceDN w:val="0"/>
        <w:adjustRightInd w:val="0"/>
        <w:rPr>
          <w:rFonts w:ascii="Inter" w:hAnsi="Inter" w:cs="Arial"/>
          <w:bCs/>
          <w:color w:val="000000"/>
          <w:sz w:val="22"/>
        </w:rPr>
      </w:pPr>
      <w:r w:rsidRPr="001C4C56">
        <w:rPr>
          <w:rFonts w:ascii="Inter" w:eastAsia="Calibri" w:hAnsi="Inter" w:cs="Arial"/>
          <w:color w:val="000000"/>
          <w:sz w:val="22"/>
          <w:highlight w:val="lightGray"/>
        </w:rPr>
        <w:t xml:space="preserve">El punto de presentación y registro de facturas debe ser a través de la Sede Electrónica de </w:t>
      </w:r>
      <w:proofErr w:type="spellStart"/>
      <w:r w:rsidRPr="001C4C56">
        <w:rPr>
          <w:rFonts w:ascii="Inter" w:eastAsia="Calibri" w:hAnsi="Inter" w:cs="Arial"/>
          <w:color w:val="000000"/>
          <w:sz w:val="22"/>
          <w:highlight w:val="lightGray"/>
        </w:rPr>
        <w:t>Gesplan</w:t>
      </w:r>
      <w:proofErr w:type="spellEnd"/>
      <w:r w:rsidRPr="001C4C56">
        <w:rPr>
          <w:rFonts w:ascii="Inter" w:eastAsia="Calibri" w:hAnsi="Inter" w:cs="Arial"/>
          <w:color w:val="000000"/>
          <w:sz w:val="22"/>
          <w:highlight w:val="lightGray"/>
        </w:rPr>
        <w:t xml:space="preserve"> (</w:t>
      </w:r>
      <w:r w:rsidRPr="001C4C56">
        <w:rPr>
          <w:rFonts w:ascii="Inter" w:eastAsia="Calibri" w:hAnsi="Inter" w:cs="Arial"/>
          <w:color w:val="0000FF"/>
          <w:sz w:val="22"/>
          <w:highlight w:val="lightGray"/>
        </w:rPr>
        <w:t>https://gesplan.sedelectronica.es/</w:t>
      </w:r>
      <w:r w:rsidRPr="001C4C56">
        <w:rPr>
          <w:rFonts w:ascii="Inter" w:eastAsia="Calibri" w:hAnsi="Inter" w:cs="Arial"/>
          <w:color w:val="000000"/>
          <w:sz w:val="22"/>
          <w:highlight w:val="lightGray"/>
        </w:rPr>
        <w:t>), salvo para las personas físicas quienes deberán seguir haciéndolo vía correo electrónico a financiero@gesplan.es</w:t>
      </w:r>
    </w:p>
    <w:p w:rsidR="00A33E3C" w:rsidRDefault="00A33E3C" w:rsidP="00A33E3C">
      <w:pPr>
        <w:pStyle w:val="Standard"/>
        <w:tabs>
          <w:tab w:val="left" w:pos="-1440"/>
          <w:tab w:val="left" w:pos="-720"/>
        </w:tabs>
        <w:jc w:val="both"/>
        <w:rPr>
          <w:rFonts w:ascii="Inter" w:hAnsi="Inter"/>
          <w:sz w:val="22"/>
          <w:szCs w:val="22"/>
        </w:rPr>
      </w:pPr>
      <w:r w:rsidRPr="00A33E3C">
        <w:rPr>
          <w:rFonts w:ascii="Inter" w:hAnsi="Inter"/>
          <w:b/>
          <w:sz w:val="22"/>
          <w:szCs w:val="22"/>
        </w:rPr>
        <w:t>28.3.-</w:t>
      </w:r>
      <w:r w:rsidRPr="00A33E3C">
        <w:rPr>
          <w:rFonts w:ascii="Inter" w:hAnsi="Inter"/>
          <w:sz w:val="22"/>
          <w:szCs w:val="22"/>
        </w:rPr>
        <w:t xml:space="preserve"> El contratista podrá ceder a un tercero, por cualquiera de los medios legalmente establecidos, su derecho a cobrar el precio del contrato, pero para que dicha cesión surta efectos, y </w:t>
      </w:r>
      <w:proofErr w:type="spellStart"/>
      <w:r w:rsidRPr="00A33E3C">
        <w:rPr>
          <w:rFonts w:ascii="Inter" w:hAnsi="Inter"/>
          <w:sz w:val="22"/>
          <w:szCs w:val="22"/>
        </w:rPr>
        <w:t>Gesplan</w:t>
      </w:r>
      <w:proofErr w:type="spellEnd"/>
      <w:r w:rsidRPr="00A33E3C">
        <w:rPr>
          <w:rFonts w:ascii="Inter" w:hAnsi="Inter"/>
          <w:sz w:val="22"/>
          <w:szCs w:val="22"/>
        </w:rPr>
        <w:t xml:space="preserve"> expida el mandamiento de pago a favor del cesionario, es preciso que se le notifique fehacientemente a ésta última el acuerdo de cesión.</w:t>
      </w:r>
    </w:p>
    <w:p w:rsidR="001C4C56" w:rsidRPr="00A33E3C" w:rsidRDefault="001C4C56" w:rsidP="00A33E3C">
      <w:pPr>
        <w:pStyle w:val="Standard"/>
        <w:tabs>
          <w:tab w:val="left" w:pos="-1440"/>
          <w:tab w:val="left" w:pos="-720"/>
        </w:tabs>
        <w:jc w:val="both"/>
        <w:rPr>
          <w:rFonts w:ascii="Inter" w:hAnsi="Inter"/>
          <w:sz w:val="22"/>
          <w:szCs w:val="22"/>
        </w:rPr>
      </w:pPr>
    </w:p>
    <w:p w:rsidR="00A33E3C" w:rsidRPr="00A33E3C" w:rsidRDefault="00A33E3C" w:rsidP="00A33E3C">
      <w:pPr>
        <w:pStyle w:val="NormalWeb"/>
        <w:spacing w:before="0" w:beforeAutospacing="0" w:after="0" w:afterAutospacing="0"/>
        <w:ind w:firstLine="720"/>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i/>
          <w:iCs/>
          <w:spacing w:val="-3"/>
          <w:sz w:val="22"/>
          <w:szCs w:val="22"/>
        </w:rPr>
      </w:pPr>
      <w:r w:rsidRPr="00A33E3C">
        <w:rPr>
          <w:rFonts w:ascii="Inter" w:hAnsi="Inter" w:cs="Arial"/>
          <w:b/>
          <w:spacing w:val="-3"/>
          <w:sz w:val="22"/>
          <w:szCs w:val="22"/>
        </w:rPr>
        <w:t xml:space="preserve">29.- </w:t>
      </w:r>
      <w:r w:rsidRPr="00A33E3C">
        <w:rPr>
          <w:rFonts w:ascii="Inter" w:hAnsi="Inter" w:cs="Arial"/>
          <w:b/>
          <w:spacing w:val="-3"/>
          <w:sz w:val="22"/>
          <w:szCs w:val="22"/>
          <w:u w:val="single"/>
        </w:rPr>
        <w:t>INCUMPLIMIENTOS DEL CONTRATO</w:t>
      </w:r>
      <w:r w:rsidRPr="00A33E3C">
        <w:rPr>
          <w:rFonts w:ascii="Inter" w:hAnsi="Inter" w:cs="Arial"/>
          <w:i/>
          <w:iCs/>
          <w:spacing w:val="-3"/>
          <w:sz w:val="22"/>
          <w:szCs w:val="22"/>
        </w:rPr>
        <w:t xml:space="preserve"> </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spacing w:val="-3"/>
          <w:sz w:val="22"/>
          <w:szCs w:val="22"/>
        </w:rPr>
        <w:tab/>
      </w:r>
      <w:r w:rsidRPr="00A33E3C">
        <w:rPr>
          <w:rFonts w:ascii="Inter" w:hAnsi="Inter" w:cs="Arial"/>
          <w:b/>
          <w:spacing w:val="-3"/>
          <w:sz w:val="22"/>
          <w:szCs w:val="22"/>
        </w:rPr>
        <w:t xml:space="preserve">29.1.- </w:t>
      </w:r>
      <w:r w:rsidRPr="00A33E3C">
        <w:rPr>
          <w:rFonts w:ascii="Inter" w:hAnsi="Inter" w:cs="Arial"/>
          <w:b/>
          <w:spacing w:val="-3"/>
          <w:sz w:val="22"/>
          <w:szCs w:val="22"/>
          <w:u w:val="single"/>
        </w:rPr>
        <w:t>Incumplimiento de plazos</w:t>
      </w:r>
    </w:p>
    <w:p w:rsidR="00A33E3C" w:rsidRP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sz w:val="22"/>
          <w:szCs w:val="22"/>
        </w:rPr>
        <w:tab/>
        <w:t>El contratista queda obligado al cumplimiento de los plazos establecidos  en el presente pliego.</w:t>
      </w:r>
    </w:p>
    <w:p w:rsidR="00A33E3C" w:rsidRPr="00A33E3C" w:rsidRDefault="00A33E3C" w:rsidP="00A33E3C">
      <w:pPr>
        <w:pStyle w:val="Standard"/>
        <w:tabs>
          <w:tab w:val="left" w:pos="-1440"/>
          <w:tab w:val="left" w:pos="-720"/>
        </w:tabs>
        <w:jc w:val="both"/>
        <w:rPr>
          <w:rFonts w:ascii="Inter" w:hAnsi="Inter" w:cs="Arial"/>
          <w:b/>
          <w:sz w:val="22"/>
          <w:szCs w:val="22"/>
          <w:u w:val="single"/>
        </w:rPr>
      </w:pPr>
      <w:r w:rsidRPr="00A33E3C">
        <w:rPr>
          <w:rFonts w:ascii="Inter" w:hAnsi="Inter" w:cs="Arial"/>
          <w:b/>
          <w:color w:val="6666FF"/>
          <w:sz w:val="22"/>
          <w:szCs w:val="22"/>
        </w:rPr>
        <w:tab/>
      </w:r>
      <w:r w:rsidRPr="00A33E3C">
        <w:rPr>
          <w:rFonts w:ascii="Inter" w:hAnsi="Inter" w:cs="Arial"/>
          <w:b/>
          <w:sz w:val="22"/>
          <w:szCs w:val="22"/>
        </w:rPr>
        <w:t xml:space="preserve">29.2.- </w:t>
      </w:r>
      <w:r w:rsidRPr="00A33E3C">
        <w:rPr>
          <w:rFonts w:ascii="Inter" w:hAnsi="Inter" w:cs="Arial"/>
          <w:b/>
          <w:sz w:val="22"/>
          <w:szCs w:val="22"/>
          <w:u w:val="single"/>
        </w:rPr>
        <w:t>Cumplimiento defectuoso o incumplimiento parcial de la ejecución del objeto del contrato</w:t>
      </w:r>
    </w:p>
    <w:p w:rsidR="00A33E3C" w:rsidRPr="00A33E3C" w:rsidRDefault="00A33E3C" w:rsidP="00A33E3C">
      <w:pPr>
        <w:pStyle w:val="Standard"/>
        <w:jc w:val="both"/>
        <w:rPr>
          <w:rFonts w:ascii="Inter" w:hAnsi="Inter" w:cs="Arial"/>
          <w:sz w:val="22"/>
          <w:szCs w:val="22"/>
        </w:rPr>
      </w:pPr>
      <w:r w:rsidRPr="00A33E3C">
        <w:rPr>
          <w:rFonts w:ascii="Inter" w:hAnsi="Inter" w:cs="Arial"/>
          <w:sz w:val="22"/>
          <w:szCs w:val="22"/>
        </w:rPr>
        <w:tab/>
      </w:r>
      <w:r w:rsidRPr="00A33E3C">
        <w:rPr>
          <w:rFonts w:ascii="Inter" w:hAnsi="Inter" w:cs="Arial"/>
          <w:b/>
          <w:sz w:val="22"/>
          <w:szCs w:val="22"/>
        </w:rPr>
        <w:t xml:space="preserve">29.2.1- </w:t>
      </w:r>
      <w:r w:rsidRPr="00A33E3C">
        <w:rPr>
          <w:rFonts w:ascii="Inter" w:hAnsi="Inter" w:cs="Arial"/>
          <w:sz w:val="22"/>
          <w:szCs w:val="22"/>
          <w:shd w:val="clear" w:color="auto" w:fill="FFFFFF"/>
        </w:rPr>
        <w:t>En el caso de que el contratista realizara defectuosamente el objeto del contrato, incumpliera las obligaciones definidas en el contrato relativas a la protección de datos, o incumpliera los compromisos adquiridos en virtud del presente contrato, o las condiciones especiales de ejecución establecidas en el presente pliego, el órgano de contratación podrá optar por resolver el contrato con incautación de la garantía constituida, o bien imponer una penalización económica por importe del</w:t>
      </w:r>
      <w:r w:rsidRPr="00A33E3C">
        <w:rPr>
          <w:rFonts w:ascii="Inter" w:hAnsi="Inter" w:cs="Arial"/>
          <w:color w:val="6666FF"/>
          <w:sz w:val="22"/>
          <w:szCs w:val="22"/>
          <w:shd w:val="clear" w:color="auto" w:fill="FFFFFF"/>
        </w:rPr>
        <w:t xml:space="preserve"> </w:t>
      </w:r>
      <w:r w:rsidRPr="00A33E3C">
        <w:rPr>
          <w:rFonts w:ascii="Inter" w:hAnsi="Inter" w:cs="Arial"/>
          <w:bCs/>
          <w:sz w:val="22"/>
          <w:szCs w:val="22"/>
          <w:shd w:val="clear" w:color="auto" w:fill="FFFFFF"/>
        </w:rPr>
        <w:t>10</w:t>
      </w:r>
      <w:r w:rsidRPr="00A33E3C">
        <w:rPr>
          <w:rFonts w:ascii="Inter" w:hAnsi="Inter" w:cs="Arial"/>
          <w:sz w:val="22"/>
          <w:szCs w:val="22"/>
          <w:shd w:val="clear" w:color="auto" w:fill="FFFFFF"/>
        </w:rPr>
        <w:t>% del precio del contrato, IGIC excluido.</w:t>
      </w:r>
    </w:p>
    <w:p w:rsidR="00A33E3C" w:rsidRPr="00A33E3C" w:rsidRDefault="00A33E3C" w:rsidP="00A33E3C">
      <w:pPr>
        <w:pStyle w:val="Standard"/>
        <w:ind w:firstLine="720"/>
        <w:jc w:val="both"/>
        <w:rPr>
          <w:rFonts w:ascii="Inter" w:hAnsi="Inter" w:cs="Arial"/>
          <w:sz w:val="22"/>
          <w:szCs w:val="22"/>
        </w:rPr>
      </w:pPr>
      <w:r w:rsidRPr="00A33E3C">
        <w:rPr>
          <w:rFonts w:ascii="Inter" w:hAnsi="Inter" w:cs="Arial"/>
          <w:sz w:val="22"/>
          <w:szCs w:val="22"/>
          <w:shd w:val="clear" w:color="auto" w:fill="FFFFFF"/>
        </w:rPr>
        <w:t>Asimismo, los incumplimientos o retrasos reiterados en el pago de  salarios  al personal que realiza la prestación objeto del contrato, o la aplicación a los mismos de condiciones  salariales inferiores  a las derivadas del convenio colectivo aplicable, dará lugar a la imposición de una penalización económica por importe del</w:t>
      </w:r>
      <w:r w:rsidRPr="00A33E3C">
        <w:rPr>
          <w:rFonts w:ascii="Inter" w:hAnsi="Inter" w:cs="Arial"/>
          <w:color w:val="6666FF"/>
          <w:sz w:val="22"/>
          <w:szCs w:val="22"/>
          <w:shd w:val="clear" w:color="auto" w:fill="FFFFFF"/>
        </w:rPr>
        <w:t xml:space="preserve"> </w:t>
      </w:r>
      <w:r w:rsidRPr="00A33E3C">
        <w:rPr>
          <w:rFonts w:ascii="Inter" w:hAnsi="Inter" w:cs="Arial"/>
          <w:sz w:val="22"/>
          <w:szCs w:val="22"/>
          <w:shd w:val="clear" w:color="auto" w:fill="FFFFFF"/>
        </w:rPr>
        <w:t>10% del precio del contrato, IGIC excluido.</w:t>
      </w:r>
    </w:p>
    <w:p w:rsidR="00A33E3C" w:rsidRPr="00A33E3C" w:rsidRDefault="00A33E3C" w:rsidP="00A33E3C">
      <w:pPr>
        <w:pStyle w:val="Standard"/>
        <w:tabs>
          <w:tab w:val="left" w:pos="-1440"/>
          <w:tab w:val="left" w:pos="-720"/>
        </w:tabs>
        <w:jc w:val="both"/>
        <w:rPr>
          <w:rFonts w:ascii="Inter" w:hAnsi="Inter" w:cs="Arial"/>
          <w:color w:val="C00000"/>
          <w:sz w:val="22"/>
          <w:szCs w:val="22"/>
        </w:rPr>
      </w:pPr>
      <w:r w:rsidRPr="00A33E3C">
        <w:rPr>
          <w:rFonts w:ascii="Inter" w:hAnsi="Inter" w:cs="Arial"/>
          <w:sz w:val="22"/>
          <w:szCs w:val="22"/>
        </w:rPr>
        <w:tab/>
      </w:r>
      <w:r w:rsidRPr="00A33E3C">
        <w:rPr>
          <w:rFonts w:ascii="Inter" w:hAnsi="Inter" w:cs="Arial"/>
          <w:b/>
          <w:sz w:val="22"/>
          <w:szCs w:val="22"/>
        </w:rPr>
        <w:t>29.2.2.-</w:t>
      </w:r>
      <w:r w:rsidRPr="00A33E3C">
        <w:rPr>
          <w:rFonts w:ascii="Inter" w:hAnsi="Inter" w:cs="Arial"/>
          <w:sz w:val="22"/>
          <w:szCs w:val="22"/>
        </w:rPr>
        <w:t xml:space="preserve"> Cuando el contratista, por causas a él imputables, hubiere incumplido parcialmente la ejecución de las prestaciones definidas en el contrato, el órgano de contratación podrá optar, indistintamente, por su resolución,  o por imponer penalidades de 10€ por cada 1.000 euros del precio del contrato.</w:t>
      </w:r>
      <w:r w:rsidRPr="00A33E3C">
        <w:rPr>
          <w:rFonts w:ascii="Inter" w:hAnsi="Inter" w:cs="Arial"/>
          <w:color w:val="C00000"/>
          <w:sz w:val="22"/>
          <w:szCs w:val="22"/>
        </w:rPr>
        <w:t xml:space="preserve"> </w:t>
      </w:r>
    </w:p>
    <w:p w:rsidR="00A33E3C" w:rsidRP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b/>
          <w:bCs/>
          <w:color w:val="CC3300"/>
          <w:spacing w:val="-3"/>
          <w:sz w:val="22"/>
          <w:szCs w:val="22"/>
        </w:rPr>
        <w:tab/>
      </w:r>
      <w:r w:rsidRPr="00A33E3C">
        <w:rPr>
          <w:rFonts w:ascii="Inter" w:hAnsi="Inter" w:cs="Arial"/>
          <w:b/>
          <w:bCs/>
          <w:spacing w:val="-3"/>
          <w:sz w:val="22"/>
          <w:szCs w:val="22"/>
        </w:rPr>
        <w:t xml:space="preserve">29.3.- </w:t>
      </w:r>
      <w:r w:rsidRPr="00A33E3C">
        <w:rPr>
          <w:rFonts w:ascii="Inter" w:hAnsi="Inter" w:cs="Arial"/>
          <w:spacing w:val="-3"/>
          <w:sz w:val="22"/>
          <w:szCs w:val="22"/>
        </w:rPr>
        <w:t xml:space="preserve">Las penalidades se impondrán por acuerdo del órgano de contratación, adoptado a propuesta del responsable supervisor de la ejecución del contrato, que será </w:t>
      </w:r>
      <w:r w:rsidRPr="00A33E3C">
        <w:rPr>
          <w:rFonts w:ascii="Inter" w:hAnsi="Inter" w:cs="Arial"/>
          <w:spacing w:val="-3"/>
          <w:sz w:val="22"/>
          <w:szCs w:val="22"/>
        </w:rPr>
        <w:lastRenderedPageBreak/>
        <w:t xml:space="preserve">inmediatamente  ejecutivo, y  se harán efectivas mediante deducción de su importe en los abonos a realizar al  contratista.  </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b/>
          <w:i/>
          <w:spacing w:val="-3"/>
          <w:sz w:val="22"/>
          <w:szCs w:val="22"/>
        </w:rPr>
        <w:tab/>
      </w:r>
      <w:r w:rsidRPr="00A33E3C">
        <w:rPr>
          <w:rFonts w:ascii="Inter" w:hAnsi="Inter" w:cs="Arial"/>
          <w:b/>
          <w:spacing w:val="-3"/>
          <w:sz w:val="22"/>
          <w:szCs w:val="22"/>
        </w:rPr>
        <w:t>29.4.-</w:t>
      </w:r>
      <w:r w:rsidRPr="00A33E3C">
        <w:rPr>
          <w:rFonts w:ascii="Inter" w:hAnsi="Inter" w:cs="Arial"/>
          <w:spacing w:val="-3"/>
          <w:sz w:val="22"/>
          <w:szCs w:val="22"/>
        </w:rPr>
        <w:t xml:space="preserve"> Si las penalidades impuestas con arreglo a lo establecido en los apartados anteriores no cubriesen los daños ocasionados a </w:t>
      </w:r>
      <w:proofErr w:type="spellStart"/>
      <w:r w:rsidRPr="00A33E3C">
        <w:rPr>
          <w:rFonts w:ascii="Inter" w:hAnsi="Inter" w:cs="Arial"/>
          <w:spacing w:val="-3"/>
          <w:sz w:val="22"/>
          <w:szCs w:val="22"/>
        </w:rPr>
        <w:t>Gesplan</w:t>
      </w:r>
      <w:proofErr w:type="spellEnd"/>
      <w:r w:rsidRPr="00A33E3C">
        <w:rPr>
          <w:rFonts w:ascii="Inter" w:hAnsi="Inter" w:cs="Arial"/>
          <w:spacing w:val="-3"/>
          <w:sz w:val="22"/>
          <w:szCs w:val="22"/>
        </w:rPr>
        <w:t xml:space="preserve"> por los incumplimientos del contratista, aquella le exigirá una indemnización por los daños y perjuicios ocasionados.  </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r>
    </w:p>
    <w:p w:rsidR="00A33E3C" w:rsidRPr="00A33E3C" w:rsidRDefault="00A33E3C" w:rsidP="00A33E3C">
      <w:pPr>
        <w:pStyle w:val="Standard"/>
        <w:tabs>
          <w:tab w:val="left" w:pos="-1440"/>
          <w:tab w:val="left" w:pos="-720"/>
        </w:tabs>
        <w:jc w:val="both"/>
        <w:rPr>
          <w:rFonts w:ascii="Inter" w:hAnsi="Inter" w:cs="Arial"/>
          <w:i/>
          <w:spacing w:val="-3"/>
          <w:sz w:val="22"/>
          <w:szCs w:val="22"/>
        </w:rPr>
      </w:pPr>
      <w:r w:rsidRPr="00A33E3C">
        <w:rPr>
          <w:rFonts w:ascii="Inter" w:hAnsi="Inter" w:cs="Arial"/>
          <w:b/>
          <w:spacing w:val="-3"/>
          <w:sz w:val="22"/>
          <w:szCs w:val="22"/>
        </w:rPr>
        <w:t xml:space="preserve">30.- </w:t>
      </w:r>
      <w:r w:rsidRPr="00A33E3C">
        <w:rPr>
          <w:rFonts w:ascii="Inter" w:hAnsi="Inter" w:cs="Arial"/>
          <w:b/>
          <w:spacing w:val="-3"/>
          <w:sz w:val="22"/>
          <w:szCs w:val="22"/>
          <w:u w:val="single"/>
        </w:rPr>
        <w:t>SUBCONTRATACIÓN</w:t>
      </w:r>
      <w:r w:rsidRPr="00A33E3C">
        <w:rPr>
          <w:rFonts w:ascii="Inter" w:hAnsi="Inter" w:cs="Arial"/>
          <w:i/>
          <w:spacing w:val="-3"/>
          <w:sz w:val="22"/>
          <w:szCs w:val="22"/>
        </w:rPr>
        <w:t xml:space="preserve"> </w:t>
      </w:r>
    </w:p>
    <w:p w:rsidR="00A33E3C" w:rsidRPr="00A33E3C" w:rsidRDefault="00A33E3C" w:rsidP="00A33E3C">
      <w:pPr>
        <w:pStyle w:val="Standard"/>
        <w:tabs>
          <w:tab w:val="left" w:pos="-1440"/>
          <w:tab w:val="left" w:pos="-720"/>
        </w:tabs>
        <w:jc w:val="both"/>
        <w:rPr>
          <w:rFonts w:ascii="Inter" w:hAnsi="Inter" w:cs="Arial"/>
          <w:i/>
          <w:spacing w:val="-3"/>
          <w:sz w:val="22"/>
          <w:szCs w:val="22"/>
        </w:rPr>
      </w:pP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cs="Arial"/>
          <w:sz w:val="22"/>
          <w:szCs w:val="22"/>
        </w:rPr>
        <w:tab/>
      </w:r>
      <w:r w:rsidRPr="00A33E3C">
        <w:rPr>
          <w:rFonts w:ascii="Inter" w:hAnsi="Inter"/>
          <w:b/>
          <w:sz w:val="22"/>
          <w:szCs w:val="22"/>
        </w:rPr>
        <w:t xml:space="preserve">30.1.- </w:t>
      </w:r>
      <w:r w:rsidRPr="00A33E3C">
        <w:rPr>
          <w:rFonts w:ascii="Inter" w:hAnsi="Inter"/>
          <w:sz w:val="22"/>
          <w:szCs w:val="22"/>
        </w:rPr>
        <w:t xml:space="preserve">La persona contratista podrá subcontratar con terceras personas que no estén inhabilitadas para contratar de acuerdo con el ordenamiento jurídico, o incursas en algunas de las causas de prohibición para contratar con las Administraciones Públicas relacionadas en el artículo 71 de la LCSP, la ejecución parcial del contrato. </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La celebración de los subcontratos estará sometida al cumplimiento de los siguientes requisitos:</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sz w:val="22"/>
          <w:szCs w:val="22"/>
        </w:rPr>
        <w:tab/>
        <w:t>a) Las personas licitadoras deberán indicar en la oferta la parte del contrato que tengan previsto subcontratar, señalando su importe, y el nombre o el perfil empresarial, definido por referencia a las condiciones de solvencia profesional o técnica, de los subcontratistas a los que se vaya a encomendar su realización. En todo caso, la contratista deberá comunicar por escrito, tras la adjudicación del contrato y, a más tardar, cuando inicie la ejecución de este, al órgano de contratación los datos de contacto y representante o representantes legales del subcontratista, y justificando suficientemente la aptitud de este para ejecutarla por referencia a los elementos técnicos y humanos de que dispone y a su experiencia, y acreditando que el mismo no se encuentra incurso en prohibición de contratar de acuerdo con el artículo 71 de la LCSP.</w:t>
      </w:r>
    </w:p>
    <w:p w:rsidR="00A33E3C" w:rsidRPr="00A33E3C" w:rsidRDefault="00A33E3C" w:rsidP="00A33E3C">
      <w:pPr>
        <w:pStyle w:val="Standard"/>
        <w:tabs>
          <w:tab w:val="left" w:pos="-1440"/>
          <w:tab w:val="left" w:pos="-720"/>
        </w:tabs>
        <w:jc w:val="both"/>
        <w:rPr>
          <w:rFonts w:ascii="Inter" w:hAnsi="Inter"/>
          <w:sz w:val="22"/>
          <w:szCs w:val="22"/>
        </w:rPr>
      </w:pPr>
      <w:bookmarkStart w:id="2" w:name="contenedor1"/>
      <w:bookmarkEnd w:id="2"/>
      <w:r w:rsidRPr="00A33E3C">
        <w:rPr>
          <w:rFonts w:ascii="Inter" w:hAnsi="Inter"/>
          <w:sz w:val="22"/>
          <w:szCs w:val="22"/>
        </w:rPr>
        <w:tab/>
        <w:t>b) La contratista principal deberá notificar por escrito al órgano de contratación cualquier modificación que sufra esta información durante la ejecución del contrato principal, y toda la información necesaria sobre los nuevos subcontratistas.</w:t>
      </w:r>
    </w:p>
    <w:p w:rsidR="00A33E3C" w:rsidRPr="00A33E3C" w:rsidRDefault="00A33E3C" w:rsidP="00A33E3C">
      <w:pPr>
        <w:pStyle w:val="Standard"/>
        <w:tabs>
          <w:tab w:val="left" w:pos="-1440"/>
          <w:tab w:val="left" w:pos="-720"/>
        </w:tabs>
        <w:jc w:val="both"/>
        <w:rPr>
          <w:rFonts w:ascii="Inter" w:hAnsi="Inter"/>
          <w:sz w:val="22"/>
          <w:szCs w:val="22"/>
        </w:rPr>
      </w:pPr>
      <w:bookmarkStart w:id="3" w:name="contenedor2"/>
      <w:bookmarkEnd w:id="3"/>
      <w:r w:rsidRPr="00A33E3C">
        <w:rPr>
          <w:rFonts w:ascii="Inter" w:hAnsi="Inter"/>
          <w:sz w:val="22"/>
          <w:szCs w:val="22"/>
        </w:rPr>
        <w:tab/>
        <w:t>c) Los subcontratos que no se ajusten a lo indicado en la oferta, por celebrarse con empresarios distintos de los indicados nominativamente en la misma o por referirse a partes de la prestación diferentes a las señaladas en ella, no podrán celebrarse hasta que transcurran veinte días desde que se hubiese cursado la notificación y aportado las justificaciones a que se refiere la letra a) de este apartado, salvo que con anterioridad hubiesen sido autorizados expresamente, siempre que la Administración no hubiese notificado dentro de este plazo su oposición a los mismos. Este régimen será igualmente aplicable si los subcontratistas hubiesen sido identificados en la oferta mediante la descripción de su perfil profesional.</w:t>
      </w:r>
    </w:p>
    <w:p w:rsidR="00A33E3C" w:rsidRPr="00A33E3C" w:rsidRDefault="00A33E3C" w:rsidP="00A33E3C">
      <w:pPr>
        <w:pStyle w:val="Standard"/>
        <w:tabs>
          <w:tab w:val="left" w:pos="-1440"/>
          <w:tab w:val="left" w:pos="-720"/>
        </w:tabs>
        <w:jc w:val="both"/>
        <w:rPr>
          <w:rFonts w:ascii="Inter" w:hAnsi="Inter"/>
          <w:b/>
          <w:sz w:val="22"/>
          <w:szCs w:val="22"/>
        </w:rPr>
      </w:pPr>
      <w:r w:rsidRPr="00A33E3C">
        <w:rPr>
          <w:rFonts w:ascii="Inter" w:hAnsi="Inter"/>
          <w:b/>
          <w:sz w:val="22"/>
          <w:szCs w:val="22"/>
        </w:rPr>
        <w:tab/>
        <w:t>30.2.-</w:t>
      </w:r>
      <w:r w:rsidRPr="00A33E3C">
        <w:rPr>
          <w:rFonts w:ascii="Inter" w:hAnsi="Inter"/>
          <w:sz w:val="22"/>
          <w:szCs w:val="22"/>
        </w:rPr>
        <w:t>De conformidad con lo establecido en el artículo 202.4 de la LCSP, el sujeto subcontratista estará obligada a cumplir las condiciones especiales de ejecución exigidas en la cláusula 26.4 del presente pliego</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b/>
          <w:sz w:val="22"/>
          <w:szCs w:val="22"/>
        </w:rPr>
        <w:tab/>
        <w:t xml:space="preserve">30.3.- </w:t>
      </w:r>
      <w:r w:rsidRPr="00A33E3C">
        <w:rPr>
          <w:rFonts w:ascii="Inter" w:hAnsi="Inter"/>
          <w:sz w:val="22"/>
          <w:szCs w:val="22"/>
        </w:rPr>
        <w:t>La persona contratista deberá pagar a los y las subcontratistas o suministradores en los términos establecidos en el artículo 216 de la LCSP.</w:t>
      </w:r>
    </w:p>
    <w:p w:rsidR="00A33E3C" w:rsidRPr="00A33E3C" w:rsidRDefault="00A33E3C" w:rsidP="00A33E3C">
      <w:pPr>
        <w:pStyle w:val="Standard"/>
        <w:tabs>
          <w:tab w:val="left" w:pos="-1440"/>
          <w:tab w:val="left" w:pos="-720"/>
        </w:tabs>
        <w:jc w:val="both"/>
        <w:rPr>
          <w:rFonts w:ascii="Inter" w:hAnsi="Inter"/>
          <w:sz w:val="22"/>
          <w:szCs w:val="22"/>
        </w:rPr>
      </w:pPr>
      <w:r w:rsidRPr="00A33E3C">
        <w:rPr>
          <w:rFonts w:ascii="Inter" w:hAnsi="Inter"/>
          <w:b/>
          <w:sz w:val="22"/>
          <w:szCs w:val="22"/>
        </w:rPr>
        <w:tab/>
      </w:r>
      <w:r w:rsidRPr="00A33E3C">
        <w:rPr>
          <w:rFonts w:ascii="Inter" w:hAnsi="Inter" w:cs="Arial"/>
          <w:b/>
          <w:bCs/>
          <w:sz w:val="22"/>
          <w:szCs w:val="22"/>
        </w:rPr>
        <w:t xml:space="preserve">30.4.- </w:t>
      </w:r>
      <w:proofErr w:type="spellStart"/>
      <w:r w:rsidRPr="00A33E3C">
        <w:rPr>
          <w:rFonts w:ascii="Inter" w:hAnsi="Inter" w:cs="Arial"/>
          <w:sz w:val="22"/>
          <w:szCs w:val="22"/>
          <w:shd w:val="clear" w:color="auto" w:fill="FFFFFF"/>
        </w:rPr>
        <w:t>Gesplan</w:t>
      </w:r>
      <w:proofErr w:type="spellEnd"/>
      <w:r w:rsidRPr="00A33E3C">
        <w:rPr>
          <w:rFonts w:ascii="Inter" w:hAnsi="Inter" w:cs="Arial"/>
          <w:sz w:val="22"/>
          <w:szCs w:val="22"/>
          <w:shd w:val="clear" w:color="auto" w:fill="FFFFFF"/>
        </w:rPr>
        <w:t xml:space="preserve"> podrá comprobar que </w:t>
      </w:r>
      <w:r w:rsidRPr="00A33E3C">
        <w:rPr>
          <w:rFonts w:ascii="Inter" w:hAnsi="Inter" w:cs="Arial"/>
          <w:spacing w:val="-3"/>
          <w:sz w:val="22"/>
          <w:szCs w:val="22"/>
        </w:rPr>
        <w:t xml:space="preserve">la persona contratista </w:t>
      </w:r>
      <w:r w:rsidRPr="00A33E3C">
        <w:rPr>
          <w:rFonts w:ascii="Inter" w:hAnsi="Inter" w:cs="Arial"/>
          <w:sz w:val="22"/>
          <w:szCs w:val="22"/>
          <w:shd w:val="clear" w:color="auto" w:fill="FFFFFF"/>
        </w:rPr>
        <w:t>paga debidamente a los subcontratistas o suministradores que participan en el contrato.</w:t>
      </w:r>
    </w:p>
    <w:p w:rsidR="00A33E3C" w:rsidRPr="00A33E3C" w:rsidRDefault="00A33E3C" w:rsidP="00A33E3C">
      <w:pPr>
        <w:pStyle w:val="Standard"/>
        <w:ind w:firstLine="708"/>
        <w:jc w:val="both"/>
        <w:rPr>
          <w:rFonts w:ascii="Inter" w:hAnsi="Inter"/>
          <w:sz w:val="22"/>
          <w:szCs w:val="22"/>
        </w:rPr>
      </w:pPr>
      <w:r w:rsidRPr="00A33E3C">
        <w:rPr>
          <w:rFonts w:ascii="Inter" w:hAnsi="Inter" w:cs="Arial"/>
          <w:sz w:val="22"/>
          <w:szCs w:val="22"/>
          <w:shd w:val="clear" w:color="auto" w:fill="FFFFFF"/>
        </w:rPr>
        <w:t xml:space="preserve">Para ello cuando </w:t>
      </w:r>
      <w:proofErr w:type="spellStart"/>
      <w:r w:rsidRPr="00A33E3C">
        <w:rPr>
          <w:rFonts w:ascii="Inter" w:hAnsi="Inter" w:cs="Arial"/>
          <w:sz w:val="22"/>
          <w:szCs w:val="22"/>
          <w:shd w:val="clear" w:color="auto" w:fill="FFFFFF"/>
        </w:rPr>
        <w:t>Gesplan</w:t>
      </w:r>
      <w:proofErr w:type="spellEnd"/>
      <w:r w:rsidRPr="00A33E3C">
        <w:rPr>
          <w:rFonts w:ascii="Inter" w:hAnsi="Inter" w:cs="Arial"/>
          <w:sz w:val="22"/>
          <w:szCs w:val="22"/>
          <w:shd w:val="clear" w:color="auto" w:fill="FFFFFF"/>
        </w:rPr>
        <w:t xml:space="preserve"> lo solicite, el adjudicatario le remitirá una relación detallada de los subcontratistas o suministradores que participen en el contrato cuando se perfeccione su participación, con indicación de las condiciones de </w:t>
      </w:r>
      <w:r w:rsidRPr="00A33E3C">
        <w:rPr>
          <w:rFonts w:ascii="Inter" w:hAnsi="Inter" w:cs="Arial"/>
          <w:sz w:val="22"/>
          <w:szCs w:val="22"/>
          <w:shd w:val="clear" w:color="auto" w:fill="FFFFFF"/>
        </w:rPr>
        <w:lastRenderedPageBreak/>
        <w:t>subcontratación de cada uno de ellos que guarden relación directa con el plazo de pago.</w:t>
      </w:r>
    </w:p>
    <w:p w:rsidR="00A33E3C" w:rsidRPr="00A33E3C" w:rsidRDefault="00A33E3C" w:rsidP="00A33E3C">
      <w:pPr>
        <w:pStyle w:val="Standard"/>
        <w:ind w:firstLine="708"/>
        <w:jc w:val="both"/>
        <w:rPr>
          <w:rFonts w:ascii="Inter" w:hAnsi="Inter" w:cs="Arial"/>
          <w:sz w:val="22"/>
          <w:szCs w:val="22"/>
          <w:shd w:val="clear" w:color="auto" w:fill="FFFFFF"/>
        </w:rPr>
      </w:pPr>
      <w:r w:rsidRPr="00A33E3C">
        <w:rPr>
          <w:rFonts w:ascii="Inter" w:hAnsi="Inter" w:cs="Arial"/>
          <w:sz w:val="22"/>
          <w:szCs w:val="22"/>
          <w:shd w:val="clear" w:color="auto" w:fill="FFFFFF"/>
        </w:rPr>
        <w:t xml:space="preserve">Asimismo, a solicitud de </w:t>
      </w:r>
      <w:proofErr w:type="spellStart"/>
      <w:r w:rsidRPr="00A33E3C">
        <w:rPr>
          <w:rFonts w:ascii="Inter" w:hAnsi="Inter" w:cs="Arial"/>
          <w:sz w:val="22"/>
          <w:szCs w:val="22"/>
          <w:shd w:val="clear" w:color="auto" w:fill="FFFFFF"/>
        </w:rPr>
        <w:t>Gesplan</w:t>
      </w:r>
      <w:proofErr w:type="spellEnd"/>
      <w:r w:rsidRPr="00A33E3C">
        <w:rPr>
          <w:rFonts w:ascii="Inter" w:hAnsi="Inter" w:cs="Arial"/>
          <w:sz w:val="22"/>
          <w:szCs w:val="22"/>
          <w:shd w:val="clear" w:color="auto" w:fill="FFFFFF"/>
        </w:rPr>
        <w:t>,  el adjudicatario deberá aportar justificante de cumplimiento de los pagos dentro de los plazos establecidos en el artículo 216 de la LCSP y en la Ley 3/2004, de 29 de diciembre, en lo que le sea de aplicación.</w:t>
      </w:r>
    </w:p>
    <w:p w:rsidR="00A33E3C" w:rsidRPr="00A33E3C" w:rsidRDefault="00A33E3C" w:rsidP="00A33E3C">
      <w:pPr>
        <w:pStyle w:val="Standard"/>
        <w:ind w:firstLine="708"/>
        <w:jc w:val="both"/>
        <w:rPr>
          <w:rFonts w:ascii="Inter" w:hAnsi="Inter" w:cs="Arial"/>
          <w:sz w:val="22"/>
          <w:szCs w:val="22"/>
          <w:shd w:val="clear" w:color="auto" w:fill="FFFFFF"/>
        </w:rPr>
      </w:pPr>
      <w:r w:rsidRPr="00A33E3C">
        <w:rPr>
          <w:rFonts w:ascii="Inter" w:hAnsi="Inter" w:cs="Arial"/>
          <w:sz w:val="22"/>
          <w:szCs w:val="22"/>
          <w:shd w:val="clear" w:color="auto" w:fill="FFFFFF"/>
        </w:rPr>
        <w:t>En los contratos sujetos a regulación armonizada y, además, en aquellos cuyo valor estimado sea igual o superior a dos millones de euros, cuando el subcontratista o suministrador ejercite frente al contratista principal, en sede judicial o arbitral, acciones dirigidas al abono de las facturas una vez excedido el plazo fijado según lo previsto en el apartado 2, el órgano de contratación, sin perjuicio de que siga desplegando todos sus efectos, procederá a la retención provisional de la garantía definitiva la cual no podrá ser devuelta hasta el momento en que el contratista acredite la íntegra satisfacción de los derechos declarados en la resolución judicial o arbitral firme que ponga término al litigio, y siempre que se cumplan las condiciones establecidas en el artículo 111 de la presente ley</w:t>
      </w:r>
    </w:p>
    <w:p w:rsidR="00A33E3C" w:rsidRPr="00A33E3C" w:rsidRDefault="00A33E3C" w:rsidP="00A33E3C">
      <w:pPr>
        <w:pStyle w:val="Standard"/>
        <w:ind w:firstLine="708"/>
        <w:jc w:val="both"/>
        <w:rPr>
          <w:rFonts w:ascii="Inter" w:hAnsi="Inter" w:cs="Arial"/>
          <w:sz w:val="22"/>
          <w:szCs w:val="22"/>
          <w:shd w:val="clear" w:color="auto" w:fill="FFFFFF"/>
        </w:rPr>
      </w:pPr>
      <w:r w:rsidRPr="00A33E3C">
        <w:rPr>
          <w:rFonts w:ascii="Inter" w:hAnsi="Inter" w:cs="Arial"/>
          <w:sz w:val="22"/>
          <w:szCs w:val="22"/>
          <w:shd w:val="clear" w:color="auto" w:fill="FFFFFF"/>
        </w:rPr>
        <w:t>Estas obligaciones se consideran condiciones esenciales en la ejecución del contrato, y su incumplimiento dará lugar a las consecuencias previstas por el ordenamiento jurídico.</w:t>
      </w:r>
    </w:p>
    <w:p w:rsidR="00A33E3C" w:rsidRPr="00A33E3C" w:rsidRDefault="00A33E3C" w:rsidP="00A33E3C">
      <w:pPr>
        <w:pStyle w:val="Sinespaciado10"/>
        <w:jc w:val="both"/>
        <w:rPr>
          <w:rFonts w:ascii="Inter" w:hAnsi="Inter" w:cs="Arial"/>
          <w:sz w:val="22"/>
          <w:szCs w:val="22"/>
        </w:rPr>
      </w:pPr>
      <w:r w:rsidRPr="00A33E3C">
        <w:rPr>
          <w:rFonts w:ascii="Inter" w:hAnsi="Inter"/>
          <w:b/>
          <w:sz w:val="22"/>
          <w:szCs w:val="22"/>
        </w:rPr>
        <w:t xml:space="preserve">   </w:t>
      </w:r>
      <w:r w:rsidRPr="00A33E3C">
        <w:rPr>
          <w:rFonts w:ascii="Inter" w:hAnsi="Inter"/>
          <w:b/>
          <w:sz w:val="22"/>
          <w:szCs w:val="22"/>
        </w:rPr>
        <w:tab/>
        <w:t>30.5.-</w:t>
      </w:r>
      <w:r w:rsidRPr="00A33E3C">
        <w:rPr>
          <w:rFonts w:ascii="Inter" w:hAnsi="Inter"/>
          <w:sz w:val="22"/>
          <w:szCs w:val="22"/>
        </w:rPr>
        <w:t xml:space="preserve"> Los subcontratistas quedarán obligados solo ante el contratista principal que asumirá, por tanto, la total responsabilidad de la ejecución del contrato frente a los </w:t>
      </w:r>
      <w:r w:rsidRPr="00A33E3C">
        <w:rPr>
          <w:rFonts w:ascii="Inter" w:hAnsi="Inter" w:cs="Arial"/>
          <w:sz w:val="22"/>
          <w:szCs w:val="22"/>
        </w:rPr>
        <w:t>poderes adjudicadores que no sean Administración Pública</w:t>
      </w:r>
      <w:r w:rsidRPr="00A33E3C">
        <w:rPr>
          <w:rFonts w:ascii="Inter" w:hAnsi="Inter"/>
          <w:sz w:val="22"/>
          <w:szCs w:val="22"/>
        </w:rPr>
        <w:t>, con arreglo estricto a los pliegos de cláusulas administrativas particulares o documento descriptivo, y a los términos del contrato; incluido el cumplimiento de las obligaciones en materia medioambiental, social o laboral a que se refiere el artículo 201, así como de la obligación a que hace referencia el último párrafo del apartado 1 del artículo 202 referida al sometimiento a la normativa nacional y de la Unión Europea en materia de protección de datos.</w:t>
      </w:r>
    </w:p>
    <w:p w:rsidR="00A33E3C" w:rsidRPr="00A33E3C" w:rsidRDefault="00A33E3C" w:rsidP="00A33E3C">
      <w:pPr>
        <w:pStyle w:val="Sinespaciado10"/>
        <w:ind w:firstLine="708"/>
        <w:jc w:val="both"/>
        <w:rPr>
          <w:rFonts w:ascii="Inter" w:hAnsi="Inter"/>
          <w:sz w:val="22"/>
          <w:szCs w:val="22"/>
        </w:rPr>
      </w:pPr>
      <w:r w:rsidRPr="00A33E3C">
        <w:rPr>
          <w:rFonts w:ascii="Inter" w:hAnsi="Inter"/>
          <w:sz w:val="22"/>
          <w:szCs w:val="22"/>
        </w:rPr>
        <w:t xml:space="preserve">El conocimiento que tengan los </w:t>
      </w:r>
      <w:r w:rsidRPr="00A33E3C">
        <w:rPr>
          <w:rFonts w:ascii="Inter" w:hAnsi="Inter" w:cs="Arial"/>
          <w:sz w:val="22"/>
          <w:szCs w:val="22"/>
        </w:rPr>
        <w:t>poderes adjudicadores que no sean Administración Pública</w:t>
      </w:r>
      <w:r w:rsidRPr="00A33E3C">
        <w:rPr>
          <w:rFonts w:ascii="Inter" w:hAnsi="Inter"/>
          <w:sz w:val="22"/>
          <w:szCs w:val="22"/>
        </w:rPr>
        <w:t xml:space="preserve"> de los subcontratos celebrados en virtud de las comunicaciones a que se refieren las letras b) y c) del apartado 2 de este artículo, o la autorización que otorgue en el supuesto previsto en la letra d) de dicho apartado, no alterarán la responsabilidad exclusiva del contratista principal.</w:t>
      </w:r>
    </w:p>
    <w:p w:rsidR="00A33E3C" w:rsidRPr="00A33E3C" w:rsidRDefault="00A33E3C" w:rsidP="00A33E3C">
      <w:pPr>
        <w:pStyle w:val="Standard"/>
        <w:tabs>
          <w:tab w:val="left" w:pos="-1440"/>
          <w:tab w:val="left" w:pos="-720"/>
        </w:tabs>
        <w:jc w:val="both"/>
        <w:rPr>
          <w:rFonts w:ascii="Inter" w:hAnsi="Inter"/>
          <w:b/>
          <w:sz w:val="22"/>
          <w:szCs w:val="22"/>
        </w:rPr>
      </w:pPr>
    </w:p>
    <w:p w:rsidR="00A33E3C" w:rsidRPr="00A33E3C" w:rsidRDefault="00A33E3C" w:rsidP="00A33E3C">
      <w:pPr>
        <w:pStyle w:val="Standard"/>
        <w:jc w:val="both"/>
        <w:rPr>
          <w:rFonts w:ascii="Inter" w:hAnsi="Inter" w:cs="Arial"/>
          <w:b/>
          <w:sz w:val="22"/>
          <w:szCs w:val="22"/>
          <w:u w:val="single"/>
        </w:rPr>
      </w:pPr>
      <w:r w:rsidRPr="00A33E3C">
        <w:rPr>
          <w:rFonts w:ascii="Inter" w:hAnsi="Inter" w:cs="Arial"/>
          <w:b/>
          <w:sz w:val="22"/>
          <w:szCs w:val="22"/>
        </w:rPr>
        <w:t xml:space="preserve">31.- </w:t>
      </w:r>
      <w:r w:rsidRPr="00A33E3C">
        <w:rPr>
          <w:rFonts w:ascii="Inter" w:hAnsi="Inter" w:cs="Arial"/>
          <w:b/>
          <w:sz w:val="22"/>
          <w:szCs w:val="22"/>
          <w:u w:val="single"/>
        </w:rPr>
        <w:t>CESIÓN DEL CONTRATO</w:t>
      </w:r>
    </w:p>
    <w:p w:rsidR="00A33E3C" w:rsidRPr="00A33E3C" w:rsidRDefault="00A33E3C" w:rsidP="00A33E3C">
      <w:pPr>
        <w:pStyle w:val="Standard"/>
        <w:jc w:val="both"/>
        <w:rPr>
          <w:rFonts w:ascii="Inter" w:hAnsi="Inter" w:cs="Arial"/>
          <w:sz w:val="22"/>
          <w:szCs w:val="22"/>
        </w:rPr>
      </w:pPr>
    </w:p>
    <w:p w:rsidR="00A33E3C" w:rsidRPr="00A33E3C" w:rsidRDefault="00A33E3C" w:rsidP="00A33E3C">
      <w:pPr>
        <w:pStyle w:val="Standard"/>
        <w:jc w:val="both"/>
        <w:rPr>
          <w:rFonts w:ascii="Inter" w:hAnsi="Inter" w:cs="Arial"/>
          <w:sz w:val="22"/>
          <w:szCs w:val="22"/>
        </w:rPr>
      </w:pPr>
      <w:r w:rsidRPr="00A33E3C">
        <w:rPr>
          <w:rFonts w:ascii="Inter" w:hAnsi="Inter" w:cs="Arial"/>
          <w:b/>
          <w:sz w:val="22"/>
          <w:szCs w:val="22"/>
        </w:rPr>
        <w:tab/>
      </w:r>
      <w:r w:rsidRPr="00A33E3C">
        <w:rPr>
          <w:rFonts w:ascii="Inter" w:hAnsi="Inter" w:cs="Arial"/>
          <w:sz w:val="22"/>
          <w:szCs w:val="22"/>
        </w:rPr>
        <w:t xml:space="preserve">El contratista podrá ceder a un tercero, en las condiciones que se establecen en el artículo 214 de la LCSP, los derechos y obligaciones dimanantes del presente contrato. </w:t>
      </w:r>
    </w:p>
    <w:p w:rsidR="00A33E3C" w:rsidRPr="00A33E3C" w:rsidRDefault="00A33E3C" w:rsidP="00A33E3C">
      <w:pPr>
        <w:pStyle w:val="Standard"/>
        <w:jc w:val="both"/>
        <w:rPr>
          <w:rFonts w:ascii="Inter" w:hAnsi="Inter" w:cs="Arial"/>
          <w:spacing w:val="-3"/>
          <w:sz w:val="22"/>
          <w:szCs w:val="22"/>
        </w:rPr>
      </w:pPr>
    </w:p>
    <w:p w:rsidR="00A33E3C" w:rsidRPr="00A33E3C" w:rsidRDefault="00A33E3C" w:rsidP="00A33E3C">
      <w:pPr>
        <w:pStyle w:val="Standard"/>
        <w:tabs>
          <w:tab w:val="left" w:pos="-1440"/>
          <w:tab w:val="left" w:pos="-720"/>
        </w:tabs>
        <w:jc w:val="both"/>
        <w:rPr>
          <w:rFonts w:ascii="Inter" w:hAnsi="Inter" w:cs="Arial"/>
          <w:b/>
          <w:sz w:val="22"/>
          <w:szCs w:val="22"/>
          <w:u w:val="single"/>
        </w:rPr>
      </w:pPr>
      <w:r w:rsidRPr="00A33E3C">
        <w:rPr>
          <w:rFonts w:ascii="Inter" w:hAnsi="Inter" w:cs="Arial"/>
          <w:b/>
          <w:sz w:val="22"/>
          <w:szCs w:val="22"/>
        </w:rPr>
        <w:t xml:space="preserve">32.- </w:t>
      </w:r>
      <w:r w:rsidRPr="00A33E3C">
        <w:rPr>
          <w:rFonts w:ascii="Inter" w:hAnsi="Inter" w:cs="Arial"/>
          <w:b/>
          <w:sz w:val="22"/>
          <w:szCs w:val="22"/>
          <w:u w:val="single"/>
        </w:rPr>
        <w:t>SUCESIÓN EN LA PERSONA DEL CONTRATISTA</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b/>
          <w:sz w:val="22"/>
          <w:szCs w:val="22"/>
        </w:rPr>
        <w:tab/>
      </w:r>
      <w:r w:rsidRPr="00A33E3C">
        <w:rPr>
          <w:rFonts w:ascii="Inter" w:hAnsi="Inter" w:cs="Arial"/>
          <w:sz w:val="22"/>
          <w:szCs w:val="22"/>
        </w:rPr>
        <w:t>En los casos de fusión, escisión, aportación o transmisión de empresas o ramas de actividad de las mismas,  continuará</w:t>
      </w:r>
      <w:r w:rsidRPr="00A33E3C">
        <w:rPr>
          <w:rFonts w:ascii="Inter" w:hAnsi="Inter" w:cs="Arial"/>
          <w:b/>
          <w:sz w:val="22"/>
          <w:szCs w:val="22"/>
        </w:rPr>
        <w:t xml:space="preserve"> </w:t>
      </w:r>
      <w:r w:rsidRPr="00A33E3C">
        <w:rPr>
          <w:rFonts w:ascii="Inter" w:hAnsi="Inter" w:cs="Arial"/>
          <w:sz w:val="22"/>
          <w:szCs w:val="22"/>
        </w:rPr>
        <w:t>el contrato vigente con la entidad resultante, que quedará subrogada en los derechos y obligaciones dimanantes del mismo, de conformidad con lo establecido en el artículo 98 de la LCSP.</w:t>
      </w:r>
    </w:p>
    <w:p w:rsidR="00A33E3C" w:rsidRPr="00A33E3C" w:rsidRDefault="00A33E3C" w:rsidP="00A33E3C">
      <w:pPr>
        <w:pStyle w:val="Standard"/>
        <w:jc w:val="both"/>
        <w:rPr>
          <w:rFonts w:ascii="Inter" w:hAnsi="Inter" w:cs="Arial"/>
          <w:sz w:val="22"/>
          <w:szCs w:val="22"/>
        </w:rPr>
      </w:pPr>
      <w:r w:rsidRPr="00A33E3C">
        <w:rPr>
          <w:rFonts w:ascii="Inter" w:hAnsi="Inter" w:cs="Arial"/>
          <w:sz w:val="22"/>
          <w:szCs w:val="22"/>
        </w:rPr>
        <w:tab/>
        <w:t xml:space="preserve">Es obligación del contratista comunicar a </w:t>
      </w:r>
      <w:proofErr w:type="spellStart"/>
      <w:r w:rsidRPr="00A33E3C">
        <w:rPr>
          <w:rFonts w:ascii="Inter" w:hAnsi="Inter" w:cs="Arial"/>
          <w:sz w:val="22"/>
          <w:szCs w:val="22"/>
        </w:rPr>
        <w:t>Gesplan</w:t>
      </w:r>
      <w:proofErr w:type="spellEnd"/>
      <w:r w:rsidRPr="00A33E3C">
        <w:rPr>
          <w:rFonts w:ascii="Inter" w:hAnsi="Inter" w:cs="Arial"/>
          <w:sz w:val="22"/>
          <w:szCs w:val="22"/>
        </w:rPr>
        <w:t xml:space="preserve"> cualquier cambio que afecte a su personalidad jurídica, suspendiéndose el cómputo de los plazos legalmente </w:t>
      </w:r>
      <w:r w:rsidRPr="00A33E3C">
        <w:rPr>
          <w:rFonts w:ascii="Inter" w:hAnsi="Inter" w:cs="Arial"/>
          <w:sz w:val="22"/>
          <w:szCs w:val="22"/>
        </w:rPr>
        <w:lastRenderedPageBreak/>
        <w:t>previstos para el abono de las facturas correspondientes hasta que se verifique el cumplimiento de las condiciones de la subrogación.</w:t>
      </w:r>
    </w:p>
    <w:p w:rsidR="00A33E3C" w:rsidRPr="00A33E3C" w:rsidRDefault="00A33E3C" w:rsidP="00A33E3C">
      <w:pPr>
        <w:pStyle w:val="Standard"/>
        <w:jc w:val="both"/>
        <w:rPr>
          <w:rFonts w:ascii="Inter" w:hAnsi="Inter" w:cs="Arial"/>
          <w:spacing w:val="-3"/>
          <w:sz w:val="22"/>
          <w:szCs w:val="22"/>
        </w:rPr>
      </w:pPr>
      <w:r w:rsidRPr="00A33E3C">
        <w:rPr>
          <w:rFonts w:ascii="Inter" w:hAnsi="Inter" w:cs="Arial"/>
          <w:sz w:val="22"/>
          <w:szCs w:val="22"/>
        </w:rPr>
        <w:tab/>
        <w:t>Si no pudiese producirse la subrogación por no reunir la entidad a la que se atribuya el contrato las condiciones de solvencia necesarias, se resolverá éste, considerándose a todos los efectos como un supuesto de resolución por culpa del contratista.</w:t>
      </w:r>
    </w:p>
    <w:p w:rsidR="00A33E3C" w:rsidRPr="00A33E3C" w:rsidRDefault="00A33E3C" w:rsidP="00A33E3C">
      <w:pPr>
        <w:pStyle w:val="Standard"/>
        <w:tabs>
          <w:tab w:val="left" w:pos="-1440"/>
          <w:tab w:val="left" w:pos="-720"/>
        </w:tabs>
        <w:jc w:val="center"/>
        <w:rPr>
          <w:rFonts w:ascii="Inter" w:hAnsi="Inter" w:cs="Arial"/>
          <w:b/>
          <w:sz w:val="22"/>
          <w:szCs w:val="22"/>
        </w:rPr>
      </w:pPr>
    </w:p>
    <w:p w:rsidR="00A33E3C" w:rsidRPr="00A33E3C" w:rsidRDefault="00A33E3C" w:rsidP="00A33E3C">
      <w:pPr>
        <w:pStyle w:val="Standard"/>
        <w:tabs>
          <w:tab w:val="left" w:pos="-1440"/>
          <w:tab w:val="left" w:pos="-720"/>
        </w:tabs>
        <w:jc w:val="center"/>
        <w:rPr>
          <w:rFonts w:ascii="Inter" w:hAnsi="Inter" w:cs="Arial"/>
          <w:b/>
          <w:sz w:val="22"/>
          <w:szCs w:val="22"/>
        </w:rPr>
      </w:pPr>
    </w:p>
    <w:p w:rsidR="00A33E3C" w:rsidRPr="00A33E3C" w:rsidRDefault="00A33E3C" w:rsidP="00A33E3C">
      <w:pPr>
        <w:pStyle w:val="Standard"/>
        <w:tabs>
          <w:tab w:val="left" w:pos="-1440"/>
          <w:tab w:val="left" w:pos="-720"/>
        </w:tabs>
        <w:jc w:val="both"/>
        <w:rPr>
          <w:rFonts w:ascii="Inter" w:hAnsi="Inter" w:cs="Arial"/>
          <w:b/>
          <w:spacing w:val="-3"/>
          <w:sz w:val="22"/>
          <w:szCs w:val="22"/>
          <w:shd w:val="clear" w:color="auto" w:fill="FFFFFF"/>
        </w:rPr>
      </w:pPr>
      <w:r w:rsidRPr="00A33E3C">
        <w:rPr>
          <w:rFonts w:ascii="Inter" w:hAnsi="Inter" w:cs="Arial"/>
          <w:b/>
          <w:spacing w:val="-3"/>
          <w:sz w:val="22"/>
          <w:szCs w:val="22"/>
          <w:shd w:val="clear" w:color="auto" w:fill="FFFFFF"/>
        </w:rPr>
        <w:t xml:space="preserve">33.- </w:t>
      </w:r>
      <w:r w:rsidRPr="00A33E3C">
        <w:rPr>
          <w:rFonts w:ascii="Inter" w:hAnsi="Inter" w:cs="Arial"/>
          <w:b/>
          <w:spacing w:val="-3"/>
          <w:sz w:val="22"/>
          <w:szCs w:val="22"/>
          <w:u w:val="single"/>
          <w:shd w:val="clear" w:color="auto" w:fill="FFFFFF"/>
        </w:rPr>
        <w:t>MODIFICACIÓN DEL CONTRATO</w:t>
      </w:r>
      <w:r w:rsidRPr="00A33E3C">
        <w:rPr>
          <w:rFonts w:ascii="Inter" w:hAnsi="Inter" w:cs="Arial"/>
          <w:b/>
          <w:spacing w:val="-3"/>
          <w:sz w:val="22"/>
          <w:szCs w:val="22"/>
          <w:shd w:val="clear" w:color="auto" w:fill="FFFFFF"/>
        </w:rPr>
        <w:t xml:space="preserve"> </w:t>
      </w:r>
    </w:p>
    <w:p w:rsidR="00A33E3C" w:rsidRPr="00A33E3C" w:rsidRDefault="00A33E3C" w:rsidP="00A33E3C">
      <w:pPr>
        <w:pStyle w:val="Standard"/>
        <w:tabs>
          <w:tab w:val="left" w:pos="-1440"/>
          <w:tab w:val="left" w:pos="-720"/>
        </w:tabs>
        <w:jc w:val="both"/>
        <w:rPr>
          <w:rFonts w:ascii="Inter" w:hAnsi="Inter" w:cs="Arial"/>
          <w:sz w:val="22"/>
          <w:szCs w:val="22"/>
          <w:shd w:val="clear" w:color="auto" w:fill="FFFFFF"/>
        </w:rPr>
      </w:pPr>
    </w:p>
    <w:p w:rsidR="00A33E3C" w:rsidRPr="00A33E3C" w:rsidRDefault="00A33E3C" w:rsidP="00A33E3C">
      <w:pPr>
        <w:pStyle w:val="Standard"/>
        <w:ind w:firstLine="708"/>
        <w:jc w:val="both"/>
        <w:rPr>
          <w:rFonts w:ascii="Inter" w:hAnsi="Inter"/>
          <w:sz w:val="22"/>
          <w:szCs w:val="22"/>
        </w:rPr>
      </w:pPr>
      <w:r w:rsidRPr="00A33E3C">
        <w:rPr>
          <w:rFonts w:ascii="Inter" w:hAnsi="Inter"/>
          <w:b/>
          <w:sz w:val="22"/>
          <w:szCs w:val="22"/>
        </w:rPr>
        <w:t>33.1.-</w:t>
      </w:r>
      <w:r w:rsidRPr="00A33E3C">
        <w:rPr>
          <w:rFonts w:ascii="Inter" w:hAnsi="Inter"/>
          <w:sz w:val="22"/>
          <w:szCs w:val="22"/>
        </w:rPr>
        <w:t xml:space="preserve"> El contrato sólo podrá modificarse por razones de interés público en los casos y en la forma prevista en la Ley de Contratos del Sector Público.</w:t>
      </w:r>
    </w:p>
    <w:p w:rsidR="00A33E3C" w:rsidRPr="00A33E3C" w:rsidRDefault="00A33E3C" w:rsidP="00A33E3C">
      <w:pPr>
        <w:pStyle w:val="Standard"/>
        <w:jc w:val="both"/>
        <w:rPr>
          <w:rFonts w:ascii="Inter" w:hAnsi="Inter"/>
          <w:sz w:val="22"/>
          <w:szCs w:val="22"/>
        </w:rPr>
      </w:pPr>
      <w:r w:rsidRPr="00A33E3C">
        <w:rPr>
          <w:rFonts w:ascii="Inter" w:hAnsi="Inter"/>
          <w:sz w:val="22"/>
          <w:szCs w:val="22"/>
        </w:rPr>
        <w:tab/>
        <w:t>Asimismo, solo podrá modificarse durante su vigencia cuando se dé alguno de los siguientes supuestos:</w:t>
      </w:r>
    </w:p>
    <w:p w:rsidR="00A33E3C" w:rsidRPr="00A33E3C" w:rsidRDefault="00A33E3C" w:rsidP="00A33E3C">
      <w:pPr>
        <w:pStyle w:val="Standard"/>
        <w:ind w:firstLine="708"/>
        <w:jc w:val="both"/>
        <w:rPr>
          <w:rFonts w:ascii="Inter" w:hAnsi="Inter"/>
          <w:sz w:val="22"/>
          <w:szCs w:val="22"/>
        </w:rPr>
      </w:pPr>
      <w:r w:rsidRPr="00A33E3C">
        <w:rPr>
          <w:rFonts w:ascii="Inter" w:hAnsi="Inter"/>
          <w:sz w:val="22"/>
          <w:szCs w:val="22"/>
        </w:rPr>
        <w:t>a) Cuando así se haya previsto en el pliego de cláusulas administrativas particulares, en los términos y condiciones establecidos en el artículo 204;</w:t>
      </w:r>
    </w:p>
    <w:p w:rsidR="00A33E3C" w:rsidRPr="00A33E3C" w:rsidRDefault="00A33E3C" w:rsidP="00A33E3C">
      <w:pPr>
        <w:pStyle w:val="Standard"/>
        <w:ind w:firstLine="708"/>
        <w:jc w:val="both"/>
        <w:rPr>
          <w:rFonts w:ascii="Inter" w:hAnsi="Inter"/>
          <w:sz w:val="22"/>
          <w:szCs w:val="22"/>
        </w:rPr>
      </w:pPr>
      <w:r w:rsidRPr="00A33E3C">
        <w:rPr>
          <w:rFonts w:ascii="Inter" w:hAnsi="Inter"/>
          <w:sz w:val="22"/>
          <w:szCs w:val="22"/>
        </w:rPr>
        <w:t>b) Excepcionalmente, cuando sea necesario realizar una modificación que no esté prevista en el pliego de cláusulas administrativas particulares, siempre y cuando se cumplan las condiciones que establece el artículo 205.</w:t>
      </w:r>
    </w:p>
    <w:p w:rsidR="00A33E3C" w:rsidRPr="00A33E3C" w:rsidRDefault="00A33E3C" w:rsidP="00A33E3C">
      <w:pPr>
        <w:pStyle w:val="Standard"/>
        <w:tabs>
          <w:tab w:val="left" w:pos="-1440"/>
          <w:tab w:val="left" w:pos="-720"/>
        </w:tabs>
        <w:jc w:val="both"/>
        <w:rPr>
          <w:rFonts w:ascii="Inter" w:hAnsi="Inter"/>
          <w:bCs/>
          <w:spacing w:val="-3"/>
          <w:sz w:val="22"/>
          <w:szCs w:val="22"/>
          <w:shd w:val="clear" w:color="auto" w:fill="FFFFFF"/>
        </w:rPr>
      </w:pPr>
      <w:r w:rsidRPr="00A33E3C">
        <w:rPr>
          <w:rFonts w:ascii="Inter" w:hAnsi="Inter"/>
          <w:bCs/>
          <w:spacing w:val="-3"/>
          <w:sz w:val="22"/>
          <w:szCs w:val="22"/>
          <w:shd w:val="clear" w:color="auto" w:fill="FFFFFF"/>
        </w:rPr>
        <w:tab/>
        <w:t>Las modificaciones del contrato serán obligatorias para el contratista, con la salvedad a que se refiere el artículo 206.1 de la LCSP.</w:t>
      </w:r>
    </w:p>
    <w:p w:rsidR="00A33E3C" w:rsidRPr="00A33E3C" w:rsidRDefault="00A33E3C" w:rsidP="00A33E3C">
      <w:pPr>
        <w:pStyle w:val="Standard"/>
        <w:tabs>
          <w:tab w:val="left" w:pos="-1440"/>
          <w:tab w:val="left" w:pos="-720"/>
        </w:tabs>
        <w:jc w:val="both"/>
        <w:rPr>
          <w:rFonts w:ascii="Inter" w:hAnsi="Inter"/>
          <w:b/>
          <w:sz w:val="22"/>
          <w:szCs w:val="22"/>
        </w:rPr>
      </w:pPr>
      <w:r w:rsidRPr="00A33E3C">
        <w:rPr>
          <w:rFonts w:ascii="Inter" w:hAnsi="Inter"/>
          <w:sz w:val="22"/>
          <w:szCs w:val="22"/>
        </w:rPr>
        <w:tab/>
      </w:r>
      <w:r w:rsidRPr="00A33E3C">
        <w:rPr>
          <w:rFonts w:ascii="Inter" w:hAnsi="Inter"/>
          <w:b/>
          <w:sz w:val="22"/>
          <w:szCs w:val="22"/>
        </w:rPr>
        <w:t xml:space="preserve">33.2.- </w:t>
      </w:r>
      <w:r w:rsidRPr="00A33E3C">
        <w:rPr>
          <w:rFonts w:ascii="Inter" w:hAnsi="Inter"/>
          <w:sz w:val="22"/>
          <w:szCs w:val="22"/>
        </w:rPr>
        <w:t>De conformidad con el artículo 204 de la LCSP, el contrato se modificará cuando concurran las siguientes circunstancias: </w:t>
      </w:r>
    </w:p>
    <w:p w:rsidR="00A33E3C" w:rsidRPr="00A33E3C" w:rsidRDefault="00A33E3C" w:rsidP="00A33E3C">
      <w:pPr>
        <w:pStyle w:val="Standard"/>
        <w:ind w:firstLine="708"/>
        <w:jc w:val="both"/>
        <w:rPr>
          <w:rFonts w:ascii="Inter" w:hAnsi="Inter"/>
          <w:sz w:val="22"/>
          <w:szCs w:val="22"/>
        </w:rPr>
      </w:pPr>
      <w:r w:rsidRPr="00A33E3C">
        <w:rPr>
          <w:rFonts w:ascii="Inter" w:hAnsi="Inter"/>
          <w:sz w:val="22"/>
          <w:szCs w:val="22"/>
        </w:rPr>
        <w:t>a) Se podrá modificar el plazo de ejecución del  contrato cuando no se hubiera adjudicado el nuevo contrato a la fecha de finalización del contrato en vigor.</w:t>
      </w:r>
    </w:p>
    <w:p w:rsidR="00A33E3C" w:rsidRPr="00A33E3C" w:rsidRDefault="00A33E3C" w:rsidP="00A33E3C">
      <w:pPr>
        <w:pStyle w:val="Standard"/>
        <w:ind w:firstLine="708"/>
        <w:jc w:val="both"/>
        <w:rPr>
          <w:rFonts w:ascii="Inter" w:hAnsi="Inter"/>
          <w:sz w:val="22"/>
          <w:szCs w:val="22"/>
        </w:rPr>
      </w:pPr>
      <w:r w:rsidRPr="00A33E3C">
        <w:rPr>
          <w:rFonts w:ascii="Inter" w:hAnsi="Inter"/>
          <w:sz w:val="22"/>
          <w:szCs w:val="22"/>
        </w:rPr>
        <w:t>b) Esta modificación tiene el alcance siguiente: Solo será modificado el plazo de ejecución del contrato siempre y cuando no haya llegado al vencimiento del contrato inicial, debiendo respetar los límites generales establecidos en el artículo 29 de la LCSP en cuanto a los plazos máximos de los contratos. </w:t>
      </w:r>
    </w:p>
    <w:p w:rsidR="00A33E3C" w:rsidRPr="00A33E3C" w:rsidRDefault="00A33E3C" w:rsidP="00A33E3C">
      <w:pPr>
        <w:pStyle w:val="Standard"/>
        <w:ind w:firstLine="708"/>
        <w:jc w:val="both"/>
        <w:rPr>
          <w:rFonts w:ascii="Inter" w:hAnsi="Inter"/>
          <w:sz w:val="22"/>
          <w:szCs w:val="22"/>
        </w:rPr>
      </w:pPr>
      <w:r w:rsidRPr="00A33E3C">
        <w:rPr>
          <w:rFonts w:ascii="Inter" w:hAnsi="Inter"/>
          <w:sz w:val="22"/>
          <w:szCs w:val="22"/>
        </w:rPr>
        <w:t>Asimismo, el importe de la modificación no podrá ser superior al 20 % del precio del contrato y se llevará a cabo con arreglo al siguiente procedimiento: se procederá a formalizar un documento de modificación del contrato donde se recoja el nuevo plazo de  ejecución y el nuevo precio del contrato. </w:t>
      </w:r>
    </w:p>
    <w:p w:rsidR="00A33E3C" w:rsidRPr="00A33E3C" w:rsidRDefault="00A33E3C" w:rsidP="00A33E3C">
      <w:pPr>
        <w:rPr>
          <w:rFonts w:ascii="Inter" w:hAnsi="Inter" w:cs="Arial"/>
          <w:b/>
          <w:bCs/>
          <w:sz w:val="22"/>
          <w:lang w:eastAsia="es-ES"/>
        </w:rPr>
      </w:pPr>
    </w:p>
    <w:p w:rsidR="00A33E3C" w:rsidRPr="00A33E3C" w:rsidRDefault="00A33E3C" w:rsidP="00A33E3C">
      <w:pPr>
        <w:pStyle w:val="Standard"/>
        <w:widowControl w:val="0"/>
        <w:tabs>
          <w:tab w:val="left" w:pos="-1440"/>
          <w:tab w:val="left" w:pos="-720"/>
        </w:tabs>
        <w:jc w:val="both"/>
        <w:rPr>
          <w:rFonts w:ascii="Inter" w:hAnsi="Inter" w:cs="Arial"/>
          <w:b/>
          <w:spacing w:val="-3"/>
          <w:sz w:val="22"/>
          <w:szCs w:val="22"/>
          <w:u w:val="single"/>
        </w:rPr>
      </w:pPr>
      <w:r w:rsidRPr="00A33E3C">
        <w:rPr>
          <w:rFonts w:ascii="Inter" w:hAnsi="Inter" w:cs="Arial"/>
          <w:b/>
          <w:spacing w:val="-3"/>
          <w:sz w:val="22"/>
          <w:szCs w:val="22"/>
        </w:rPr>
        <w:t xml:space="preserve">34.- </w:t>
      </w:r>
      <w:r w:rsidRPr="00A33E3C">
        <w:rPr>
          <w:rFonts w:ascii="Inter" w:hAnsi="Inter" w:cs="Arial"/>
          <w:b/>
          <w:spacing w:val="-3"/>
          <w:sz w:val="22"/>
          <w:szCs w:val="22"/>
          <w:u w:val="single"/>
        </w:rPr>
        <w:t xml:space="preserve">SUSPENSIÓN DEL CONTRATO </w:t>
      </w:r>
    </w:p>
    <w:p w:rsidR="00A33E3C" w:rsidRPr="00A33E3C" w:rsidRDefault="00A33E3C" w:rsidP="00A33E3C">
      <w:pPr>
        <w:pStyle w:val="Standard"/>
        <w:widowControl w:val="0"/>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sz w:val="22"/>
          <w:szCs w:val="22"/>
        </w:rPr>
      </w:pPr>
      <w:r w:rsidRPr="00A33E3C">
        <w:rPr>
          <w:rFonts w:ascii="Inter" w:hAnsi="Inter" w:cs="Arial"/>
          <w:b/>
          <w:spacing w:val="-3"/>
          <w:sz w:val="22"/>
          <w:szCs w:val="22"/>
        </w:rPr>
        <w:tab/>
        <w:t>34.1.-</w:t>
      </w:r>
      <w:r w:rsidRPr="00A33E3C">
        <w:rPr>
          <w:rFonts w:ascii="Inter" w:hAnsi="Inter" w:cs="Arial"/>
          <w:spacing w:val="-3"/>
          <w:sz w:val="22"/>
          <w:szCs w:val="22"/>
        </w:rPr>
        <w:t xml:space="preserve"> Si </w:t>
      </w:r>
      <w:proofErr w:type="spellStart"/>
      <w:r w:rsidRPr="00A33E3C">
        <w:rPr>
          <w:rFonts w:ascii="Inter" w:hAnsi="Inter" w:cs="Arial"/>
          <w:spacing w:val="-3"/>
          <w:sz w:val="22"/>
          <w:szCs w:val="22"/>
        </w:rPr>
        <w:t>Gesplan</w:t>
      </w:r>
      <w:proofErr w:type="spellEnd"/>
      <w:r w:rsidRPr="00A33E3C">
        <w:rPr>
          <w:rFonts w:ascii="Inter" w:hAnsi="Inter" w:cs="Arial"/>
          <w:spacing w:val="-3"/>
          <w:sz w:val="22"/>
          <w:szCs w:val="22"/>
        </w:rPr>
        <w:t xml:space="preserve"> acordare la suspensión del contrato,  se levantará un acta, de oficio o a solicitud del contratista, en la que se consignarán las circunstancias que la han motivado y la situación de hecho en la ejecución de aquél.</w:t>
      </w: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tab/>
        <w:t xml:space="preserve">Acordada la suspensión, </w:t>
      </w:r>
      <w:proofErr w:type="spellStart"/>
      <w:r w:rsidRPr="00A33E3C">
        <w:rPr>
          <w:rFonts w:ascii="Inter" w:hAnsi="Inter" w:cs="Arial"/>
          <w:spacing w:val="-3"/>
          <w:sz w:val="22"/>
          <w:szCs w:val="22"/>
        </w:rPr>
        <w:t>Gesplan</w:t>
      </w:r>
      <w:proofErr w:type="spellEnd"/>
      <w:r w:rsidRPr="00A33E3C">
        <w:rPr>
          <w:rFonts w:ascii="Inter" w:hAnsi="Inter" w:cs="Arial"/>
          <w:spacing w:val="-3"/>
          <w:sz w:val="22"/>
          <w:szCs w:val="22"/>
        </w:rPr>
        <w:t xml:space="preserve"> abonará al contratista, en su caso, los daños y perjuicios efectivamente sufridos por éste, los cuales se determinarán  con arreglo a lo dispuesto en el apartado 2 del artículo  208 y en los apartados 2 y 3 del artículo 313 de la LCSP.</w:t>
      </w:r>
    </w:p>
    <w:p w:rsidR="00A33E3C" w:rsidRPr="00A33E3C" w:rsidRDefault="00A33E3C" w:rsidP="00A33E3C">
      <w:pPr>
        <w:pStyle w:val="Standard"/>
        <w:tabs>
          <w:tab w:val="left" w:pos="-1440"/>
          <w:tab w:val="left" w:pos="-720"/>
        </w:tabs>
        <w:jc w:val="both"/>
        <w:rPr>
          <w:rFonts w:ascii="Inter" w:hAnsi="Inter" w:cs="Arial"/>
          <w:spacing w:val="-3"/>
          <w:sz w:val="22"/>
          <w:szCs w:val="22"/>
        </w:rPr>
      </w:pPr>
    </w:p>
    <w:p w:rsidR="00A33E3C" w:rsidRPr="00A33E3C" w:rsidRDefault="00A33E3C" w:rsidP="00A33E3C">
      <w:pPr>
        <w:pStyle w:val="Standard"/>
        <w:tabs>
          <w:tab w:val="left" w:pos="-1440"/>
          <w:tab w:val="left" w:pos="-720"/>
        </w:tabs>
        <w:jc w:val="both"/>
        <w:rPr>
          <w:rFonts w:ascii="Inter" w:hAnsi="Inter" w:cs="Arial"/>
          <w:b/>
          <w:i/>
          <w:spacing w:val="-3"/>
          <w:sz w:val="22"/>
          <w:szCs w:val="22"/>
        </w:rPr>
      </w:pPr>
      <w:r w:rsidRPr="00A33E3C">
        <w:rPr>
          <w:rFonts w:ascii="Inter" w:hAnsi="Inter" w:cs="Arial"/>
          <w:b/>
          <w:spacing w:val="-3"/>
          <w:sz w:val="22"/>
          <w:szCs w:val="22"/>
        </w:rPr>
        <w:t xml:space="preserve">35.- </w:t>
      </w:r>
      <w:r w:rsidRPr="00A33E3C">
        <w:rPr>
          <w:rFonts w:ascii="Inter" w:hAnsi="Inter" w:cs="Arial"/>
          <w:b/>
          <w:spacing w:val="-3"/>
          <w:sz w:val="22"/>
          <w:szCs w:val="22"/>
          <w:u w:val="single"/>
        </w:rPr>
        <w:t>CUMPLIMIENTO DEL CONTRATO</w:t>
      </w:r>
      <w:r w:rsidRPr="00A33E3C">
        <w:rPr>
          <w:rFonts w:ascii="Inter" w:hAnsi="Inter" w:cs="Arial"/>
          <w:b/>
          <w:i/>
          <w:spacing w:val="-3"/>
          <w:sz w:val="22"/>
          <w:szCs w:val="22"/>
        </w:rPr>
        <w:t xml:space="preserve"> </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rPr>
        <w:lastRenderedPageBreak/>
        <w:tab/>
      </w:r>
      <w:r w:rsidRPr="00A33E3C">
        <w:rPr>
          <w:rFonts w:ascii="Inter" w:hAnsi="Inter" w:cs="Arial"/>
          <w:b/>
          <w:spacing w:val="-3"/>
          <w:sz w:val="22"/>
          <w:szCs w:val="22"/>
        </w:rPr>
        <w:t>35.1.-</w:t>
      </w:r>
      <w:r w:rsidRPr="00A33E3C">
        <w:rPr>
          <w:rFonts w:ascii="Inter" w:hAnsi="Inter" w:cs="Arial"/>
          <w:spacing w:val="-3"/>
          <w:sz w:val="22"/>
          <w:szCs w:val="22"/>
        </w:rPr>
        <w:t xml:space="preserve"> El contrato se entenderá cumplido por el contratista cuando éste haya realizado la totalidad de su objeto, de conformidad con lo establecido en este pliego y en el de condiciones técnicas y a satisfacción de </w:t>
      </w:r>
      <w:proofErr w:type="spellStart"/>
      <w:r w:rsidRPr="00A33E3C">
        <w:rPr>
          <w:rFonts w:ascii="Inter" w:hAnsi="Inter" w:cs="Arial"/>
          <w:spacing w:val="-3"/>
          <w:sz w:val="22"/>
          <w:szCs w:val="22"/>
        </w:rPr>
        <w:t>Gesplan</w:t>
      </w:r>
      <w:proofErr w:type="spellEnd"/>
      <w:r w:rsidRPr="00A33E3C">
        <w:rPr>
          <w:rFonts w:ascii="Inter" w:hAnsi="Inter" w:cs="Arial"/>
          <w:spacing w:val="-3"/>
          <w:sz w:val="22"/>
          <w:szCs w:val="22"/>
        </w:rPr>
        <w:t>.</w:t>
      </w:r>
    </w:p>
    <w:p w:rsidR="00A33E3C" w:rsidRPr="00A33E3C" w:rsidRDefault="00A33E3C" w:rsidP="00A33E3C">
      <w:pPr>
        <w:pStyle w:val="Standard"/>
        <w:tabs>
          <w:tab w:val="left" w:pos="-1440"/>
          <w:tab w:val="left" w:pos="-720"/>
        </w:tabs>
        <w:jc w:val="both"/>
        <w:rPr>
          <w:rFonts w:ascii="Inter" w:hAnsi="Inter" w:cs="Arial"/>
          <w:b/>
          <w:spacing w:val="-3"/>
          <w:sz w:val="22"/>
          <w:szCs w:val="22"/>
          <w:u w:val="single"/>
        </w:rPr>
      </w:pPr>
      <w:r w:rsidRPr="00A33E3C">
        <w:rPr>
          <w:rFonts w:ascii="Inter" w:hAnsi="Inter" w:cs="Arial"/>
          <w:spacing w:val="-3"/>
          <w:sz w:val="22"/>
          <w:szCs w:val="22"/>
        </w:rPr>
        <w:tab/>
      </w:r>
    </w:p>
    <w:p w:rsidR="00A33E3C" w:rsidRPr="00A33E3C" w:rsidRDefault="00A33E3C" w:rsidP="00A33E3C">
      <w:pPr>
        <w:pStyle w:val="Standard"/>
        <w:tabs>
          <w:tab w:val="left" w:pos="-1440"/>
          <w:tab w:val="left" w:pos="-720"/>
        </w:tabs>
        <w:jc w:val="both"/>
        <w:rPr>
          <w:rFonts w:ascii="Inter" w:hAnsi="Inter" w:cs="Arial"/>
          <w:b/>
          <w:spacing w:val="-3"/>
          <w:sz w:val="22"/>
          <w:szCs w:val="22"/>
          <w:u w:val="single"/>
        </w:rPr>
      </w:pPr>
      <w:r w:rsidRPr="00A33E3C">
        <w:rPr>
          <w:rFonts w:ascii="Inter" w:hAnsi="Inter" w:cs="Arial"/>
          <w:b/>
          <w:spacing w:val="-3"/>
          <w:sz w:val="22"/>
          <w:szCs w:val="22"/>
          <w:u w:val="single"/>
        </w:rPr>
        <w:t>36.- RESOLUCIÓN Y EXTINCIÓN DEL CONTRATO</w:t>
      </w:r>
    </w:p>
    <w:p w:rsidR="00A33E3C" w:rsidRPr="00A33E3C" w:rsidRDefault="00A33E3C" w:rsidP="00A33E3C">
      <w:pPr>
        <w:pStyle w:val="Standard"/>
        <w:tabs>
          <w:tab w:val="left" w:pos="-1440"/>
          <w:tab w:val="left" w:pos="-720"/>
        </w:tabs>
        <w:jc w:val="both"/>
        <w:rPr>
          <w:rFonts w:ascii="Inter" w:hAnsi="Inter" w:cs="Arial"/>
          <w:sz w:val="22"/>
          <w:szCs w:val="22"/>
        </w:rPr>
      </w:pP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222222"/>
          <w:szCs w:val="20"/>
          <w:lang w:eastAsia="es-ES"/>
        </w:rPr>
        <w:t>Régimen jurídico y resolución </w:t>
      </w: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000000"/>
          <w:spacing w:val="-3"/>
          <w:szCs w:val="20"/>
          <w:lang w:eastAsia="es-ES"/>
        </w:rPr>
        <w:t>1.- En virtud de lo dispuesto en el artículo 319 de la Ley de Contratos del Sector Público, los efectos y extinción del contrato se regirán por normas de derecho privado, salvo las excepciones previstas en el citado artículo.</w:t>
      </w: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222222"/>
          <w:spacing w:val="-3"/>
          <w:szCs w:val="20"/>
          <w:lang w:eastAsia="es-ES"/>
        </w:rPr>
        <w:t> </w:t>
      </w:r>
      <w:r w:rsidRPr="00720ABD">
        <w:rPr>
          <w:rFonts w:ascii="Inter" w:hAnsi="Inter" w:cs="Arial"/>
          <w:color w:val="000000"/>
          <w:spacing w:val="-3"/>
          <w:szCs w:val="20"/>
          <w:lang w:eastAsia="es-ES"/>
        </w:rPr>
        <w:t>2.- Serán causas de resolución las siguientes:</w:t>
      </w: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222222"/>
          <w:spacing w:val="-3"/>
          <w:szCs w:val="20"/>
          <w:lang w:eastAsia="es-ES"/>
        </w:rPr>
        <w:t> </w:t>
      </w:r>
      <w:r w:rsidRPr="00720ABD">
        <w:rPr>
          <w:rFonts w:ascii="Inter" w:hAnsi="Inter" w:cs="Arial"/>
          <w:color w:val="000000"/>
          <w:spacing w:val="-3"/>
          <w:szCs w:val="20"/>
          <w:lang w:eastAsia="es-ES"/>
        </w:rPr>
        <w:t>a) La muerte o incapacidad sobrevenida del contratista individual o la extinción de la personalidad jurídica de la sociedad contratista, sin perjuicio de lo previsto en el artículo 98 relativo a la sucesión del contratista.</w:t>
      </w: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000000"/>
          <w:spacing w:val="-3"/>
          <w:szCs w:val="20"/>
          <w:lang w:eastAsia="es-ES"/>
        </w:rPr>
        <w:t>b) La declaración de concurso o la declaración de insolvencia en cualquier otro procedimiento.</w:t>
      </w: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000000"/>
          <w:spacing w:val="-3"/>
          <w:szCs w:val="20"/>
          <w:lang w:eastAsia="es-ES"/>
        </w:rPr>
        <w:t xml:space="preserve">c) El mutuo acuerdo entre </w:t>
      </w:r>
      <w:proofErr w:type="spellStart"/>
      <w:r w:rsidRPr="00720ABD">
        <w:rPr>
          <w:rFonts w:ascii="Inter" w:hAnsi="Inter" w:cs="Arial"/>
          <w:color w:val="000000"/>
          <w:spacing w:val="-3"/>
          <w:szCs w:val="20"/>
          <w:lang w:eastAsia="es-ES"/>
        </w:rPr>
        <w:t>Gesplan</w:t>
      </w:r>
      <w:proofErr w:type="spellEnd"/>
      <w:r w:rsidRPr="00720ABD">
        <w:rPr>
          <w:rFonts w:ascii="Inter" w:hAnsi="Inter" w:cs="Arial"/>
          <w:color w:val="000000"/>
          <w:spacing w:val="-3"/>
          <w:szCs w:val="20"/>
          <w:lang w:eastAsia="es-ES"/>
        </w:rPr>
        <w:t xml:space="preserve"> y el contratista.</w:t>
      </w: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000000"/>
          <w:spacing w:val="-3"/>
          <w:szCs w:val="20"/>
          <w:lang w:eastAsia="es-ES"/>
        </w:rPr>
        <w:t>d) La demora en el cumplimiento de los plazos por parte del contratista.</w:t>
      </w: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000000"/>
          <w:spacing w:val="-3"/>
          <w:szCs w:val="20"/>
          <w:lang w:eastAsia="es-ES"/>
        </w:rPr>
        <w:t>En todo caso el retraso injustificado sobre el plan de trabajos establecido en el pliego o en el contrato, en cualquier actividad, por un plazo superior a un tercio del plazo de duración inicial del contrato, incluidas las posibles prórrogas.</w:t>
      </w: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000000"/>
          <w:spacing w:val="-3"/>
          <w:szCs w:val="20"/>
          <w:lang w:eastAsia="es-ES"/>
        </w:rPr>
        <w:t>e) El incumplimiento de la obligación principal del contrato.</w:t>
      </w: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000000"/>
          <w:spacing w:val="-3"/>
          <w:szCs w:val="20"/>
          <w:lang w:eastAsia="es-ES"/>
        </w:rPr>
        <w:t>f) La imposibilidad de ejecutar la prestación en los términos inicialmente pactados, cuando no sea posible modificar el contrato conforme a los artículos 204 y 205; o cuando dándose las circunstancias establecidas en el artículo 205, las modificaciones impliquen, aislada o conjuntamente, alteraciones del precio del mismo, en cuantía superior, en más o en menos, al 20 por ciento del precio inicial del contrato.</w:t>
      </w: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000000"/>
          <w:spacing w:val="-3"/>
          <w:szCs w:val="20"/>
          <w:lang w:eastAsia="es-ES"/>
        </w:rPr>
        <w:t>g) El impago, durante la ejecución del contrato, de los salarios por parte del contratista a los trabajadores que estuvieran participando en la misma, o el incumplimiento de las condiciones establecidas en los Convenios colectivos en vigor para estos trabajadores también durante la ejecución del contrato</w:t>
      </w:r>
    </w:p>
    <w:p w:rsidR="00F23E4B" w:rsidRPr="00720ABD" w:rsidRDefault="00F23E4B" w:rsidP="00F23E4B">
      <w:pPr>
        <w:shd w:val="clear" w:color="auto" w:fill="FFFFFF"/>
        <w:rPr>
          <w:rFonts w:ascii="Inter" w:hAnsi="Inter" w:cs="Arial"/>
          <w:color w:val="222222"/>
          <w:szCs w:val="20"/>
          <w:lang w:eastAsia="es-ES"/>
        </w:rPr>
      </w:pPr>
      <w:proofErr w:type="gramStart"/>
      <w:r w:rsidRPr="00720ABD">
        <w:rPr>
          <w:rFonts w:ascii="Inter" w:hAnsi="Inter" w:cs="Arial"/>
          <w:color w:val="000000"/>
          <w:spacing w:val="-3"/>
          <w:szCs w:val="20"/>
          <w:lang w:eastAsia="es-ES"/>
        </w:rPr>
        <w:t>h</w:t>
      </w:r>
      <w:proofErr w:type="gramEnd"/>
      <w:r w:rsidRPr="00720ABD">
        <w:rPr>
          <w:rFonts w:ascii="Inter" w:hAnsi="Inter" w:cs="Arial"/>
          <w:color w:val="000000"/>
          <w:spacing w:val="-3"/>
          <w:szCs w:val="20"/>
          <w:lang w:eastAsia="es-ES"/>
        </w:rPr>
        <w:t xml:space="preserve"> </w:t>
      </w:r>
      <w:proofErr w:type="spellStart"/>
      <w:r w:rsidRPr="00720ABD">
        <w:rPr>
          <w:rFonts w:ascii="Inter" w:hAnsi="Inter" w:cs="Arial"/>
          <w:color w:val="000000"/>
          <w:spacing w:val="-3"/>
          <w:szCs w:val="20"/>
          <w:lang w:eastAsia="es-ES"/>
        </w:rPr>
        <w:t>Gesplan</w:t>
      </w:r>
      <w:proofErr w:type="spellEnd"/>
      <w:r w:rsidRPr="00720ABD">
        <w:rPr>
          <w:rFonts w:ascii="Inter" w:hAnsi="Inter" w:cs="Arial"/>
          <w:color w:val="000000"/>
          <w:spacing w:val="-3"/>
          <w:szCs w:val="20"/>
          <w:lang w:eastAsia="es-ES"/>
        </w:rPr>
        <w:t xml:space="preserve"> se reserva el derecho a resolver unilateralmente el contrato total o parcialmente, en caso de que se anulase, suspendiese o modificase total o parcialmente el encargo por parte de la entidad de a que haya recibido el encargo, sin perjuicio de la liquidación de los trabajos efectivamente realizados por el contratista de conformidad con lo dispuesto en el presente Pliego y en el contrato.</w:t>
      </w: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000000"/>
          <w:spacing w:val="-3"/>
          <w:szCs w:val="20"/>
          <w:lang w:eastAsia="es-ES"/>
        </w:rPr>
        <w:t>i) Aquellas que se establezcan expresamente en los pliegos que rigen la licitación y el contrato.</w:t>
      </w:r>
    </w:p>
    <w:p w:rsidR="00F23E4B" w:rsidRPr="00720ABD" w:rsidRDefault="00F23E4B" w:rsidP="00F23E4B">
      <w:pPr>
        <w:shd w:val="clear" w:color="auto" w:fill="FFFFFF"/>
        <w:rPr>
          <w:rFonts w:ascii="Inter" w:hAnsi="Inter" w:cs="Arial"/>
          <w:color w:val="222222"/>
          <w:szCs w:val="20"/>
          <w:lang w:eastAsia="es-ES"/>
        </w:rPr>
      </w:pPr>
      <w:r w:rsidRPr="00720ABD">
        <w:rPr>
          <w:rFonts w:ascii="Inter" w:hAnsi="Inter" w:cs="Arial"/>
          <w:color w:val="000000"/>
          <w:spacing w:val="-3"/>
          <w:szCs w:val="20"/>
          <w:lang w:eastAsia="es-ES"/>
        </w:rPr>
        <w:br/>
        <w:t xml:space="preserve">Cuando el contrato se resuelva por culpa del contratista, le será incautada la garantía y deberá, además, indemnizar a </w:t>
      </w:r>
      <w:proofErr w:type="spellStart"/>
      <w:r w:rsidRPr="00720ABD">
        <w:rPr>
          <w:rFonts w:ascii="Inter" w:hAnsi="Inter" w:cs="Arial"/>
          <w:color w:val="000000"/>
          <w:spacing w:val="-3"/>
          <w:szCs w:val="20"/>
          <w:lang w:eastAsia="es-ES"/>
        </w:rPr>
        <w:t>Gesplan</w:t>
      </w:r>
      <w:proofErr w:type="spellEnd"/>
      <w:r w:rsidRPr="00720ABD">
        <w:rPr>
          <w:rFonts w:ascii="Inter" w:hAnsi="Inter" w:cs="Arial"/>
          <w:color w:val="000000"/>
          <w:spacing w:val="-3"/>
          <w:szCs w:val="20"/>
          <w:lang w:eastAsia="es-ES"/>
        </w:rPr>
        <w:t xml:space="preserve"> los daños y perjuicios causados en lo que excedan del importe de la garantía incautada.</w:t>
      </w:r>
    </w:p>
    <w:p w:rsidR="00F23E4B" w:rsidRPr="00720ABD" w:rsidRDefault="00F23E4B" w:rsidP="00F23E4B">
      <w:pPr>
        <w:shd w:val="clear" w:color="auto" w:fill="FFFFFF"/>
        <w:rPr>
          <w:rFonts w:ascii="Inter" w:hAnsi="Inter"/>
          <w:color w:val="222222"/>
          <w:szCs w:val="20"/>
          <w:lang w:eastAsia="es-ES"/>
        </w:rPr>
      </w:pPr>
      <w:r w:rsidRPr="00720ABD">
        <w:rPr>
          <w:rFonts w:ascii="Inter" w:hAnsi="Inter" w:cs="Arial"/>
          <w:color w:val="000000"/>
          <w:spacing w:val="-3"/>
          <w:szCs w:val="20"/>
          <w:lang w:eastAsia="es-ES"/>
        </w:rPr>
        <w:t xml:space="preserve">Producirá igualmente la resolución del contrato, el incumplimiento por la persona contratista de la obligación de guardar sigilo respecto a los datos o antecedentes que, no siendo públicos o </w:t>
      </w:r>
      <w:r w:rsidRPr="00720ABD">
        <w:rPr>
          <w:rFonts w:ascii="Inter" w:hAnsi="Inter" w:cs="Arial"/>
          <w:color w:val="000000"/>
          <w:spacing w:val="-3"/>
          <w:szCs w:val="20"/>
          <w:lang w:eastAsia="es-ES"/>
        </w:rPr>
        <w:lastRenderedPageBreak/>
        <w:t>notorios, estén relacionados con el objeto del contrato y hayan llegado a su conocimiento con ocasión del mismo</w:t>
      </w:r>
    </w:p>
    <w:p w:rsidR="00A33E3C" w:rsidRPr="00A33E3C" w:rsidRDefault="00A33E3C" w:rsidP="00F23E4B">
      <w:pPr>
        <w:pStyle w:val="Standard"/>
        <w:tabs>
          <w:tab w:val="left" w:pos="-1440"/>
          <w:tab w:val="left" w:pos="-720"/>
        </w:tabs>
        <w:jc w:val="both"/>
        <w:rPr>
          <w:rFonts w:ascii="Inter" w:hAnsi="Inter" w:cs="Arial"/>
          <w:bCs/>
          <w:spacing w:val="-3"/>
          <w:sz w:val="22"/>
          <w:szCs w:val="22"/>
        </w:rPr>
      </w:pPr>
    </w:p>
    <w:p w:rsidR="00A33E3C" w:rsidRPr="00A33E3C" w:rsidRDefault="00A33E3C" w:rsidP="00A33E3C">
      <w:pPr>
        <w:pStyle w:val="Standard"/>
        <w:tabs>
          <w:tab w:val="left" w:pos="-1440"/>
          <w:tab w:val="left" w:pos="-720"/>
        </w:tabs>
        <w:jc w:val="both"/>
        <w:rPr>
          <w:rFonts w:ascii="Inter" w:hAnsi="Inter" w:cs="Arial"/>
          <w:b/>
          <w:spacing w:val="-3"/>
          <w:sz w:val="22"/>
          <w:szCs w:val="22"/>
          <w:u w:val="single"/>
        </w:rPr>
      </w:pPr>
      <w:r w:rsidRPr="00A33E3C">
        <w:rPr>
          <w:rFonts w:ascii="Inter" w:hAnsi="Inter" w:cs="Arial"/>
          <w:b/>
          <w:spacing w:val="-3"/>
          <w:sz w:val="22"/>
          <w:szCs w:val="22"/>
        </w:rPr>
        <w:t xml:space="preserve">37.- </w:t>
      </w:r>
      <w:r w:rsidRPr="00A33E3C">
        <w:rPr>
          <w:rFonts w:ascii="Inter" w:hAnsi="Inter" w:cs="Arial"/>
          <w:b/>
          <w:spacing w:val="-3"/>
          <w:sz w:val="22"/>
          <w:szCs w:val="22"/>
          <w:u w:val="single"/>
        </w:rPr>
        <w:t>PLAZO DE GARANTÍA</w:t>
      </w: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Default="00A33E3C" w:rsidP="00A33E3C">
      <w:pPr>
        <w:pStyle w:val="Standard"/>
        <w:tabs>
          <w:tab w:val="left" w:pos="-1440"/>
          <w:tab w:val="left" w:pos="-720"/>
        </w:tabs>
        <w:jc w:val="both"/>
        <w:rPr>
          <w:rFonts w:ascii="Inter" w:hAnsi="Inter" w:cs="Arial"/>
          <w:spacing w:val="-3"/>
          <w:sz w:val="22"/>
          <w:szCs w:val="22"/>
        </w:rPr>
      </w:pPr>
      <w:r w:rsidRPr="00A33E3C">
        <w:rPr>
          <w:rFonts w:ascii="Inter" w:hAnsi="Inter" w:cs="Arial"/>
          <w:spacing w:val="-3"/>
          <w:sz w:val="22"/>
          <w:szCs w:val="22"/>
          <w:shd w:val="clear" w:color="auto" w:fill="FFFFFF"/>
        </w:rPr>
        <w:t xml:space="preserve">Concluida la vigencia del contrato, y cumplidas por el contratista las obligaciones derivadas del contrato, este se considerará extinguido a todos los efectos.  </w:t>
      </w:r>
      <w:r w:rsidRPr="00A33E3C">
        <w:rPr>
          <w:rFonts w:ascii="Inter" w:hAnsi="Inter" w:cs="Arial"/>
          <w:spacing w:val="-3"/>
          <w:sz w:val="22"/>
          <w:szCs w:val="22"/>
        </w:rPr>
        <w:t xml:space="preserve"> </w:t>
      </w:r>
    </w:p>
    <w:p w:rsidR="001C4C56" w:rsidRDefault="001C4C56" w:rsidP="00A33E3C">
      <w:pPr>
        <w:pStyle w:val="Standard"/>
        <w:tabs>
          <w:tab w:val="left" w:pos="-1440"/>
          <w:tab w:val="left" w:pos="-720"/>
        </w:tabs>
        <w:jc w:val="both"/>
        <w:rPr>
          <w:rFonts w:ascii="Inter" w:hAnsi="Inter" w:cs="Arial"/>
          <w:spacing w:val="-3"/>
          <w:sz w:val="22"/>
          <w:szCs w:val="22"/>
        </w:rPr>
      </w:pPr>
    </w:p>
    <w:p w:rsidR="001C4C56" w:rsidRPr="00EC258C" w:rsidRDefault="001C4C56" w:rsidP="001C4C56">
      <w:pPr>
        <w:pStyle w:val="Standard"/>
        <w:tabs>
          <w:tab w:val="left" w:pos="-1440"/>
          <w:tab w:val="left" w:pos="-720"/>
        </w:tabs>
        <w:jc w:val="both"/>
        <w:rPr>
          <w:rFonts w:ascii="Inter" w:hAnsi="Inter"/>
          <w:b/>
          <w:bCs/>
          <w:sz w:val="20"/>
          <w:u w:val="single"/>
        </w:rPr>
      </w:pPr>
      <w:r>
        <w:rPr>
          <w:rFonts w:ascii="Inter" w:hAnsi="Inter"/>
          <w:b/>
          <w:bCs/>
          <w:sz w:val="20"/>
          <w:u w:val="single"/>
        </w:rPr>
        <w:t>38</w:t>
      </w:r>
      <w:r w:rsidRPr="00EC258C">
        <w:rPr>
          <w:rFonts w:ascii="Inter" w:hAnsi="Inter"/>
          <w:b/>
          <w:bCs/>
          <w:sz w:val="20"/>
          <w:u w:val="single"/>
        </w:rPr>
        <w:t>.- PROTECCIÓN DE DATOS</w:t>
      </w:r>
    </w:p>
    <w:p w:rsidR="001C4C56" w:rsidRPr="00EC258C" w:rsidRDefault="001C4C56" w:rsidP="001C4C56">
      <w:pPr>
        <w:pStyle w:val="Standard"/>
        <w:tabs>
          <w:tab w:val="left" w:pos="-1440"/>
          <w:tab w:val="left" w:pos="-720"/>
        </w:tabs>
        <w:jc w:val="both"/>
        <w:rPr>
          <w:rFonts w:ascii="Inter" w:hAnsi="Inter"/>
          <w:b/>
          <w:bCs/>
          <w:sz w:val="20"/>
          <w:u w:val="single"/>
        </w:rPr>
      </w:pPr>
    </w:p>
    <w:p w:rsidR="001C4C56" w:rsidRPr="00EC258C" w:rsidRDefault="001C4C56" w:rsidP="001C4C56">
      <w:pPr>
        <w:rPr>
          <w:rFonts w:ascii="Inter" w:hAnsi="Inter" w:cs="Arial"/>
          <w:szCs w:val="20"/>
        </w:rPr>
      </w:pPr>
      <w:r w:rsidRPr="00EC258C">
        <w:rPr>
          <w:rFonts w:ascii="Inter" w:hAnsi="Inter" w:cs="Arial"/>
          <w:szCs w:val="20"/>
        </w:rPr>
        <w:t xml:space="preserve">Que de acuerdo con lo dispuesto en el Reglamento (UE) 2016/679 del Parlamento Europeo y del Consejo, de 27 de abril de 2016, relativo a la protección de las personas físicas en lo que respecta al tratamiento de datos personales y a la libre circulación de estos datos, así como en la Ley Orgánica 3/2018, de 5 de diciembre, de Protección de Datos Personales y garantía de los derechos digitales, autoriza el tratamiento de sus datos personales por parte de </w:t>
      </w:r>
      <w:proofErr w:type="spellStart"/>
      <w:r w:rsidRPr="00EC258C">
        <w:rPr>
          <w:rFonts w:ascii="Inter" w:hAnsi="Inter" w:cs="Arial"/>
          <w:szCs w:val="20"/>
        </w:rPr>
        <w:t>Gesplan</w:t>
      </w:r>
      <w:proofErr w:type="spellEnd"/>
      <w:r w:rsidRPr="00EC258C">
        <w:rPr>
          <w:rFonts w:ascii="Inter" w:hAnsi="Inter" w:cs="Arial"/>
          <w:szCs w:val="20"/>
        </w:rPr>
        <w:t xml:space="preserve"> a los solos efectos de dar cumplimiento a la obligación de publicación de los mismos en la Plataforma de Contratación del Sector Público y en el Portal de Transparencia.</w:t>
      </w:r>
    </w:p>
    <w:p w:rsidR="001C4C56" w:rsidRPr="00EC258C" w:rsidRDefault="001C4C56" w:rsidP="001C4C56">
      <w:pPr>
        <w:rPr>
          <w:rFonts w:ascii="Inter" w:hAnsi="Inter" w:cs="Arial"/>
          <w:szCs w:val="20"/>
        </w:rPr>
      </w:pPr>
      <w:r w:rsidRPr="00EC258C">
        <w:rPr>
          <w:rFonts w:ascii="Inter" w:hAnsi="Inter" w:cs="Arial"/>
          <w:szCs w:val="20"/>
        </w:rPr>
        <w:t>La entidad adjudicataria/contratista, en cuanto al tratamiento/posible tratamiento de datos de carácter personal, deberá dar cumplimiento, en todo caso, a las prescripciones legales del Reglamento (UE) 2016/679 del Parlamento Europeo y del Consejo de 27 abril 2016 (RGPD) y a la Ley Orgánica 3/2018 de 5 diciembre de Protección de Datos Personales y Garantía Derechos Digitales (LOPDGDD), así como las disposiciones que, en materia de protección de datos, se encuentren en vigor a la adjudicación del contrato o que puedan estarlo durante su vigencia.</w:t>
      </w:r>
    </w:p>
    <w:p w:rsidR="001C4C56" w:rsidRPr="00EC258C" w:rsidRDefault="001C4C56" w:rsidP="001C4C56">
      <w:pPr>
        <w:rPr>
          <w:rFonts w:ascii="Inter" w:hAnsi="Inter" w:cs="Arial"/>
          <w:szCs w:val="20"/>
        </w:rPr>
      </w:pPr>
      <w:r w:rsidRPr="00EC258C">
        <w:rPr>
          <w:rFonts w:ascii="Inter" w:hAnsi="Inter" w:cs="Arial"/>
          <w:szCs w:val="20"/>
        </w:rPr>
        <w:t>Si el presente contrato implica el acceso del contratista adjudicatario a datos de carácter personal de cuyo tratamiento es responsable GESTION Y PLANEAMIENTO TERRITORIAL Y MEDIOAMBIENTAL, S.A., y por lo tanto, aquél tendrá la consideración de encargado del tratamiento (artículo 28.3 del Reglamento General Europeo de Protección de Datos 679/2016, de 27 de abril (RGPD), y conforme a lo dispuesto también en los artículos 28 y 33 de la Ley Orgánica 3/2018, de 5 de diciembre, de Protección de Datos Personales y Garantía de Derechos Digitales (LOPDGDD). En consecuencia, y conforme a lo dispuesto en la Disposición Adicional 25ª de la LCSP, deberá respetarse en su integridad la normativa vigente anteriormente mencionada.</w:t>
      </w:r>
    </w:p>
    <w:p w:rsidR="001C4C56" w:rsidRPr="00EC258C" w:rsidRDefault="001C4C56" w:rsidP="001C4C56">
      <w:pPr>
        <w:rPr>
          <w:rFonts w:ascii="Inter" w:hAnsi="Inter" w:cs="Arial"/>
          <w:szCs w:val="20"/>
        </w:rPr>
      </w:pPr>
    </w:p>
    <w:p w:rsidR="001C4C56" w:rsidRPr="00EC258C" w:rsidRDefault="001C4C56" w:rsidP="001C4C56">
      <w:pPr>
        <w:rPr>
          <w:rFonts w:ascii="Inter" w:hAnsi="Inter" w:cs="Arial"/>
          <w:szCs w:val="20"/>
        </w:rPr>
      </w:pPr>
      <w:r w:rsidRPr="00EC258C">
        <w:rPr>
          <w:rFonts w:ascii="Inter" w:hAnsi="Inter" w:cs="Arial"/>
          <w:szCs w:val="20"/>
        </w:rPr>
        <w:t>La entidad adjudicataria se obliga especialmente a:</w:t>
      </w:r>
    </w:p>
    <w:p w:rsidR="001C4C56" w:rsidRPr="00EC258C" w:rsidRDefault="001C4C56" w:rsidP="001C4C56">
      <w:pPr>
        <w:ind w:firstLine="708"/>
        <w:rPr>
          <w:rFonts w:ascii="Inter" w:hAnsi="Inter" w:cs="Arial"/>
          <w:szCs w:val="20"/>
        </w:rPr>
      </w:pPr>
      <w:r w:rsidRPr="00EC258C">
        <w:rPr>
          <w:rFonts w:ascii="Inter" w:hAnsi="Inter" w:cs="Arial"/>
          <w:szCs w:val="20"/>
        </w:rPr>
        <w:t>- Guardar la debida confidencialidad y secreto sobre los hechos, informaciones, conocimientos, documentos y otros elementos a los que tenga acceso con motivo de la prestación del servicio, sin que pueda conservar copia o utilizarlos para cualquier finalidad distinta a las expresamente recogidas en el presente pliego, incurriendo en caso contrario en las responsabilidades previstas en la legislación vigente. No comunicará tales datos, ni siquiera para su conservación, a otras personas, físicas o jurídicas, salvo en los casos previstos de la legislación vigente y previa autorización por parte de GESTION Y PLANEAMIENTO TERRITORIAL Y MEDIOAMBIENTAL, S.A.</w:t>
      </w:r>
    </w:p>
    <w:p w:rsidR="001C4C56" w:rsidRPr="00EC258C" w:rsidRDefault="001C4C56" w:rsidP="001C4C56">
      <w:pPr>
        <w:rPr>
          <w:rFonts w:ascii="Inter" w:hAnsi="Inter" w:cs="Arial"/>
          <w:szCs w:val="20"/>
        </w:rPr>
      </w:pPr>
      <w:r w:rsidRPr="00EC258C">
        <w:rPr>
          <w:rFonts w:ascii="Inter" w:hAnsi="Inter" w:cs="Arial"/>
          <w:szCs w:val="20"/>
        </w:rPr>
        <w:t>Igualmente deberán informar a sus empleados de que sólo pueden tratar la información facilitada por GESTION Y PLANEAMIENTO TERRITORIAL Y MEDIOAMBIENTAL, S.A., para cumplir los servicios objeto de este pliego y también de la obligación de no hacer públicos, ceder o enajenar, cuantos datos conozcan. Esta obligación subsistirá aún después de la finalización del contrato.</w:t>
      </w:r>
    </w:p>
    <w:p w:rsidR="001C4C56" w:rsidRPr="00EC258C" w:rsidRDefault="001C4C56" w:rsidP="001C4C56">
      <w:pPr>
        <w:rPr>
          <w:rFonts w:ascii="Inter" w:hAnsi="Inter" w:cs="Arial"/>
          <w:szCs w:val="20"/>
        </w:rPr>
      </w:pPr>
      <w:r w:rsidRPr="00EC258C">
        <w:rPr>
          <w:rFonts w:ascii="Inter" w:hAnsi="Inter" w:cs="Arial"/>
          <w:szCs w:val="20"/>
        </w:rPr>
        <w:lastRenderedPageBreak/>
        <w:t>El contratista adjudicatario se obliga a custodiar toda la documentación entregada, cualquiera que sea su formato, para la ejecución del contrato, siendo el único responsable de cualquier utilización indebida, pérdida o deterioro, o circunstancia análoga que se produzca, incurriendo en caso contrario en las responsabilidades legalmente previstas.</w:t>
      </w:r>
    </w:p>
    <w:p w:rsidR="001C4C56" w:rsidRPr="00EC258C" w:rsidRDefault="001C4C56" w:rsidP="001C4C56">
      <w:pPr>
        <w:rPr>
          <w:rFonts w:ascii="Inter" w:hAnsi="Inter" w:cs="Arial"/>
          <w:szCs w:val="20"/>
        </w:rPr>
      </w:pPr>
      <w:r w:rsidRPr="00EC258C">
        <w:rPr>
          <w:rFonts w:ascii="Inter" w:hAnsi="Inter" w:cs="Arial"/>
          <w:szCs w:val="20"/>
        </w:rPr>
        <w:t>La entidad adjudicataria/contratista se compromete a formar a su personal en las obligaciones que de tales normas dimanan, programando las acciones formativas oportunas. Asimismo, aquellos profesionales que en el ejercicio de sus funciones estén sujetos a un código deontológico, deberán atenerse al mismo en cuanto presten sus servicios.</w:t>
      </w:r>
    </w:p>
    <w:p w:rsidR="001C4C56" w:rsidRPr="00EC258C" w:rsidRDefault="001C4C56" w:rsidP="001C4C56">
      <w:pPr>
        <w:ind w:firstLine="708"/>
        <w:rPr>
          <w:rFonts w:ascii="Inter" w:hAnsi="Inter" w:cs="Arial"/>
          <w:szCs w:val="20"/>
        </w:rPr>
      </w:pPr>
      <w:r w:rsidRPr="00EC258C">
        <w:rPr>
          <w:rFonts w:ascii="Inter" w:hAnsi="Inter" w:cs="Arial"/>
          <w:szCs w:val="20"/>
        </w:rPr>
        <w:t>- Asimismo, deberá incluir una cláusula de confidencialidad y secreto, en los términos descritos, en los contratos laborales que suscriban los trabajadores destinados a la prestación del servicio objeto del presente pliego.</w:t>
      </w:r>
    </w:p>
    <w:p w:rsidR="001C4C56" w:rsidRPr="00EC258C" w:rsidRDefault="001C4C56" w:rsidP="001C4C56">
      <w:pPr>
        <w:ind w:firstLine="708"/>
        <w:rPr>
          <w:rFonts w:ascii="Inter" w:hAnsi="Inter" w:cs="Arial"/>
          <w:szCs w:val="20"/>
        </w:rPr>
      </w:pPr>
      <w:r w:rsidRPr="00EC258C">
        <w:rPr>
          <w:rFonts w:ascii="Inter" w:hAnsi="Inter" w:cs="Arial"/>
          <w:szCs w:val="20"/>
        </w:rPr>
        <w:t>- La empresa adjudicataria se compromete a adoptar las medidas de índole técnica y organizativa necesarias que garanticen la seguridad de los datos de carácter personal y eviten su alteración, pérdida, tratamiento o acceso no autorizado, habida cuenta del estado de la tecnología, la naturaleza de los datos almacenados y los riesgos a los que están expuestos, ya provengan de la acción humana o del medio físico o natural.</w:t>
      </w:r>
    </w:p>
    <w:p w:rsidR="001C4C56" w:rsidRPr="00EC258C" w:rsidRDefault="001C4C56" w:rsidP="001C4C56">
      <w:pPr>
        <w:ind w:firstLine="708"/>
        <w:rPr>
          <w:rFonts w:ascii="Inter" w:hAnsi="Inter" w:cs="Arial"/>
          <w:szCs w:val="20"/>
        </w:rPr>
      </w:pPr>
      <w:r w:rsidRPr="00EC258C">
        <w:rPr>
          <w:rFonts w:ascii="Inter" w:hAnsi="Inter" w:cs="Arial"/>
          <w:szCs w:val="20"/>
        </w:rPr>
        <w:t>- Una vez cumplida la prestación contractual, los datos personales deberán ser devueltos por la empresa a GESTION Y PLANEAMIENTO TERRITORIAL Y MEDIOAMBIENTAL, S.A., así como cualquier soporte o documento en que conste algún dato de carácter personal objeto del tratamiento, salvo aquellos que la empresa deba conservar en su poder según lo dispuesto en la legislación vigente.</w:t>
      </w:r>
    </w:p>
    <w:p w:rsidR="001C4C56" w:rsidRPr="00EC258C" w:rsidRDefault="001C4C56" w:rsidP="001C4C56">
      <w:pPr>
        <w:ind w:firstLine="708"/>
        <w:rPr>
          <w:rFonts w:ascii="Inter" w:hAnsi="Inter" w:cs="Arial"/>
          <w:szCs w:val="20"/>
        </w:rPr>
      </w:pPr>
    </w:p>
    <w:p w:rsidR="001C4C56" w:rsidRPr="00EC258C" w:rsidRDefault="001C4C56" w:rsidP="001C4C56">
      <w:pPr>
        <w:rPr>
          <w:rFonts w:ascii="Inter" w:hAnsi="Inter" w:cs="Arial"/>
          <w:b/>
          <w:bCs/>
          <w:szCs w:val="20"/>
          <w:u w:val="single"/>
          <w:lang w:eastAsia="es-ES"/>
        </w:rPr>
      </w:pPr>
      <w:r w:rsidRPr="00EC258C">
        <w:rPr>
          <w:rFonts w:ascii="Inter" w:hAnsi="Inter" w:cs="Arial"/>
          <w:szCs w:val="20"/>
        </w:rPr>
        <w:t>GESTION Y PLANEAMIENTO TERRITORIAL Y MEDIOAMBIENTAL, S.A., se reserva el derecho de efectuar en cualquier momento los controles y auditorias que estime oportunos para comprobar el correcto cumplimiento por parte de la entidad adjudicataria/contratista de sus obligaciones, la cual está obligada a facilitar cuantos datos o documentos se le requieran para ello</w:t>
      </w:r>
    </w:p>
    <w:p w:rsidR="001C4C56" w:rsidRPr="00EC258C" w:rsidRDefault="001C4C56" w:rsidP="001C4C56">
      <w:pPr>
        <w:pStyle w:val="Standard"/>
        <w:tabs>
          <w:tab w:val="left" w:pos="-1440"/>
          <w:tab w:val="left" w:pos="-720"/>
        </w:tabs>
        <w:jc w:val="both"/>
        <w:rPr>
          <w:rFonts w:ascii="Inter" w:hAnsi="Inter"/>
          <w:sz w:val="20"/>
          <w:shd w:val="clear" w:color="auto" w:fill="FFFFFF"/>
          <w:lang w:eastAsia="es-ES"/>
        </w:rPr>
      </w:pPr>
      <w:r w:rsidRPr="00EC258C">
        <w:rPr>
          <w:rFonts w:ascii="Inter" w:hAnsi="Inter"/>
          <w:sz w:val="20"/>
          <w:shd w:val="clear" w:color="auto" w:fill="FFFFFF"/>
          <w:lang w:eastAsia="es-ES"/>
        </w:rPr>
        <w:tab/>
        <w:t xml:space="preserve"> </w:t>
      </w:r>
    </w:p>
    <w:p w:rsidR="001C4C56" w:rsidRPr="00EC258C" w:rsidRDefault="001C4C56" w:rsidP="001C4C56">
      <w:pPr>
        <w:rPr>
          <w:rFonts w:ascii="Inter" w:hAnsi="Inter" w:cs="Arial"/>
          <w:szCs w:val="20"/>
        </w:rPr>
      </w:pPr>
      <w:r w:rsidRPr="00EC258C">
        <w:rPr>
          <w:rFonts w:ascii="Inter" w:hAnsi="Inter" w:cs="Arial"/>
          <w:szCs w:val="20"/>
        </w:rPr>
        <w:t xml:space="preserve">                         En </w:t>
      </w:r>
      <w:r>
        <w:rPr>
          <w:rFonts w:ascii="Inter" w:hAnsi="Inter" w:cs="Arial"/>
          <w:szCs w:val="20"/>
        </w:rPr>
        <w:t>Santa Cruz de Tenerife</w:t>
      </w:r>
      <w:r w:rsidRPr="00EC258C">
        <w:rPr>
          <w:rFonts w:ascii="Inter" w:hAnsi="Inter" w:cs="Arial"/>
          <w:szCs w:val="20"/>
        </w:rPr>
        <w:t>, a fecha de firma electrónica</w:t>
      </w:r>
    </w:p>
    <w:p w:rsidR="001C4C56" w:rsidRDefault="001C4C56" w:rsidP="00A33E3C">
      <w:pPr>
        <w:pStyle w:val="Standard"/>
        <w:tabs>
          <w:tab w:val="left" w:pos="-1440"/>
          <w:tab w:val="left" w:pos="-720"/>
        </w:tabs>
        <w:jc w:val="both"/>
        <w:rPr>
          <w:rFonts w:ascii="Inter" w:hAnsi="Inter" w:cs="Arial"/>
          <w:spacing w:val="-3"/>
          <w:sz w:val="22"/>
          <w:szCs w:val="22"/>
        </w:rPr>
      </w:pPr>
    </w:p>
    <w:p w:rsidR="001C4C56" w:rsidRPr="00A33E3C" w:rsidRDefault="001C4C56"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left" w:pos="-1440"/>
          <w:tab w:val="left" w:pos="-720"/>
        </w:tabs>
        <w:jc w:val="both"/>
        <w:rPr>
          <w:rFonts w:ascii="Inter" w:hAnsi="Inter" w:cs="Arial"/>
          <w:b/>
          <w:spacing w:val="-3"/>
          <w:sz w:val="22"/>
          <w:szCs w:val="22"/>
        </w:rPr>
      </w:pPr>
    </w:p>
    <w:p w:rsidR="00A33E3C" w:rsidRPr="00A33E3C" w:rsidRDefault="00A33E3C" w:rsidP="00A33E3C">
      <w:pPr>
        <w:jc w:val="center"/>
        <w:rPr>
          <w:rFonts w:ascii="Inter" w:hAnsi="Inter" w:cs="Arial"/>
          <w:sz w:val="22"/>
        </w:rPr>
      </w:pPr>
    </w:p>
    <w:p w:rsidR="00A33E3C" w:rsidRPr="00A33E3C" w:rsidRDefault="00A33E3C" w:rsidP="00A33E3C">
      <w:pPr>
        <w:pStyle w:val="Standard"/>
        <w:tabs>
          <w:tab w:val="left" w:pos="-1440"/>
          <w:tab w:val="left" w:pos="-720"/>
        </w:tabs>
        <w:jc w:val="both"/>
        <w:rPr>
          <w:rFonts w:ascii="Inter" w:hAnsi="Inter" w:cs="Arial"/>
          <w:sz w:val="22"/>
          <w:szCs w:val="22"/>
        </w:rPr>
      </w:pPr>
    </w:p>
    <w:p w:rsidR="00A33E3C" w:rsidRPr="00A33E3C" w:rsidRDefault="00A33E3C" w:rsidP="00A33E3C">
      <w:pPr>
        <w:pStyle w:val="Standard"/>
        <w:tabs>
          <w:tab w:val="center" w:pos="4512"/>
        </w:tabs>
        <w:jc w:val="both"/>
        <w:rPr>
          <w:rFonts w:ascii="Inter" w:hAnsi="Inter" w:cs="Arial"/>
          <w:sz w:val="22"/>
          <w:szCs w:val="22"/>
        </w:rPr>
      </w:pPr>
      <w:r w:rsidRPr="00A33E3C">
        <w:rPr>
          <w:rFonts w:ascii="Inter" w:hAnsi="Inter" w:cs="Arial"/>
          <w:b/>
          <w:spacing w:val="-3"/>
          <w:sz w:val="22"/>
          <w:szCs w:val="22"/>
        </w:rPr>
        <w:tab/>
      </w:r>
    </w:p>
    <w:p w:rsidR="00A17BE7" w:rsidRPr="00A33E3C" w:rsidRDefault="00A17BE7" w:rsidP="00A33E3C">
      <w:pPr>
        <w:rPr>
          <w:rFonts w:ascii="Inter" w:hAnsi="Inter"/>
          <w:sz w:val="22"/>
        </w:rPr>
        <w:sectPr w:rsidR="00A17BE7" w:rsidRPr="00A33E3C" w:rsidSect="000D6146">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985" w:right="1418" w:bottom="1985" w:left="1418" w:header="1871" w:footer="1474" w:gutter="0"/>
          <w:cols w:space="708"/>
          <w:docGrid w:linePitch="360"/>
        </w:sectPr>
      </w:pPr>
    </w:p>
    <w:p w:rsidR="009B6B9E" w:rsidRPr="00A33E3C" w:rsidRDefault="009B6B9E" w:rsidP="00A33E3C">
      <w:pPr>
        <w:rPr>
          <w:rFonts w:ascii="Inter" w:hAnsi="Inter"/>
          <w:sz w:val="22"/>
        </w:rPr>
      </w:pPr>
    </w:p>
    <w:sectPr w:rsidR="009B6B9E" w:rsidRPr="00A33E3C" w:rsidSect="000D6146">
      <w:footerReference w:type="default" r:id="rId19"/>
      <w:type w:val="continuous"/>
      <w:pgSz w:w="11906" w:h="16838" w:code="9"/>
      <w:pgMar w:top="1985" w:right="1418" w:bottom="1985" w:left="1418" w:header="1871" w:footer="5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35F" w:rsidRDefault="004A435F" w:rsidP="00CB7272">
      <w:pPr>
        <w:spacing w:after="0"/>
      </w:pPr>
      <w:r>
        <w:separator/>
      </w:r>
    </w:p>
  </w:endnote>
  <w:endnote w:type="continuationSeparator" w:id="0">
    <w:p w:rsidR="004A435F" w:rsidRDefault="004A435F" w:rsidP="00CB727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Inter">
    <w:altName w:val="Calibri"/>
    <w:panose1 w:val="02000503000000020004"/>
    <w:charset w:val="00"/>
    <w:family w:val="auto"/>
    <w:pitch w:val="variable"/>
    <w:sig w:usb0="E00002FF" w:usb1="1200A1FF" w:usb2="0000000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29A" w:rsidRDefault="00CA529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272" w:rsidRDefault="00FB3069">
    <w:pPr>
      <w:pStyle w:val="Piedepgina"/>
    </w:pPr>
    <w:r w:rsidRPr="00FB3069">
      <w:rPr>
        <w:rFonts w:ascii="Inter" w:hAnsi="Inter" w:cs="Open Sans"/>
        <w:noProof/>
        <w:color w:val="000000"/>
        <w:sz w:val="21"/>
        <w:szCs w:val="21"/>
        <w:shd w:val="clear" w:color="auto" w:fill="FFFFFF"/>
      </w:rPr>
      <w:pict>
        <v:shapetype id="_x0000_t202" coordsize="21600,21600" o:spt="202" path="m,l,21600r21600,l21600,xe">
          <v:stroke joinstyle="miter"/>
          <v:path gradientshapeok="t" o:connecttype="rect"/>
        </v:shapetype>
        <v:shape id="Cuadro de texto 2" o:spid="_x0000_s6146" type="#_x0000_t202" style="position:absolute;margin-left:8.15pt;margin-top:13.7pt;width:347.25pt;height:69.2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" stroked="f">
          <v:textbox>
            <w:txbxContent>
              <w:p w:rsidR="004B2A3C" w:rsidRP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Gestión y Planeamiento Territorial y Medioambiental S.A.</w:t>
                </w:r>
              </w:p>
              <w:p w:rsid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Calle León y Castillo 54-Bajo</w:t>
                </w:r>
                <w:r w:rsidR="00246515">
                  <w:rPr>
                    <w:rFonts w:ascii="Inter" w:hAnsi="Inter"/>
                    <w:color w:val="A6A6A6" w:themeColor="background1" w:themeShade="A6"/>
                    <w:sz w:val="16"/>
                    <w:szCs w:val="16"/>
                  </w:rPr>
                  <w:t xml:space="preserve"> </w:t>
                </w:r>
                <w:r w:rsidRPr="00246515">
                  <w:rPr>
                    <w:rFonts w:ascii="Inter" w:hAnsi="Inter"/>
                    <w:color w:val="A6A6A6" w:themeColor="background1" w:themeShade="A6"/>
                    <w:sz w:val="16"/>
                    <w:szCs w:val="16"/>
                  </w:rPr>
                  <w:t xml:space="preserve">35003, </w:t>
                </w:r>
              </w:p>
              <w:p w:rsidR="004B2A3C" w:rsidRP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Las Palmas de Gran Canaria.</w:t>
                </w:r>
              </w:p>
              <w:p w:rsidR="00246515" w:rsidRDefault="00246515"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CIF: A38279972</w:t>
                </w:r>
              </w:p>
              <w:p w:rsidR="004B2A3C" w:rsidRPr="00246515" w:rsidRDefault="00246515"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Telf.: 928 301 150</w:t>
                </w:r>
                <w:r>
                  <w:rPr>
                    <w:rFonts w:ascii="Inter" w:hAnsi="Inter"/>
                    <w:color w:val="A6A6A6" w:themeColor="background1" w:themeShade="A6"/>
                    <w:sz w:val="16"/>
                    <w:szCs w:val="16"/>
                  </w:rPr>
                  <w:t xml:space="preserve"> | </w:t>
                </w:r>
                <w:r w:rsidRPr="00246515">
                  <w:rPr>
                    <w:rFonts w:ascii="Inter" w:hAnsi="Inter"/>
                    <w:color w:val="A6A6A6" w:themeColor="background1" w:themeShade="A6"/>
                    <w:sz w:val="16"/>
                    <w:szCs w:val="16"/>
                  </w:rPr>
                  <w:t>www.gesplan.es</w:t>
                </w:r>
              </w:p>
            </w:txbxContent>
          </v:textbox>
          <w10:wrap type="square"/>
        </v:shape>
      </w:pict>
    </w:r>
    <w:r w:rsidRPr="00FB3069">
      <w:rPr>
        <w:rFonts w:ascii="Inter" w:hAnsi="Inter" w:cs="Open Sans"/>
        <w:noProof/>
        <w:color w:val="000000"/>
        <w:sz w:val="21"/>
        <w:szCs w:val="21"/>
      </w:rPr>
      <w:pict>
        <v:line id="Conector recto 11" o:spid="_x0000_s6145" style="position:absolute;z-index:251663360;visibility:visible;mso-width-relative:margin" from="15.75pt,14pt" to="228.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" strokecolor="#a5a5a5 [3206]" strokeweight=".5pt">
          <v:stroke joinstyle="miter"/>
        </v:line>
      </w:pict>
    </w:r>
    <w:r w:rsidR="00327E75">
      <w:rPr>
        <w:noProof/>
        <w:lang w:eastAsia="es-ES"/>
      </w:rPr>
      <w:drawing>
        <wp:anchor distT="0" distB="0" distL="114300" distR="114300" simplePos="0" relativeHeight="251659264" behindDoc="1" locked="0" layoutInCell="1" allowOverlap="1">
          <wp:simplePos x="0" y="0"/>
          <wp:positionH relativeFrom="leftMargin">
            <wp:posOffset>41910</wp:posOffset>
          </wp:positionH>
          <wp:positionV relativeFrom="paragraph">
            <wp:posOffset>-154305</wp:posOffset>
          </wp:positionV>
          <wp:extent cx="1085850" cy="124079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85850" cy="1240790"/>
                  </a:xfrm>
                  <a:prstGeom prst="rect">
                    <a:avLst/>
                  </a:prstGeom>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29A" w:rsidRDefault="00CA529A">
    <w:pPr>
      <w:pStyle w:val="Piedepgin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A12" w:rsidRPr="008F24D9" w:rsidRDefault="008F24D9" w:rsidP="008F24D9">
    <w:pPr>
      <w:pStyle w:val="Piedepgina"/>
      <w:jc w:val="right"/>
      <w:rPr>
        <w:rFonts w:ascii="Verdana" w:hAnsi="Verdana"/>
        <w:sz w:val="20"/>
        <w:szCs w:val="20"/>
      </w:rPr>
    </w:pPr>
    <w:r w:rsidRPr="008F24D9">
      <w:rPr>
        <w:rFonts w:ascii="Verdana" w:hAnsi="Verdana"/>
        <w:noProof/>
        <w:sz w:val="20"/>
        <w:szCs w:val="20"/>
        <w:lang w:eastAsia="es-ES"/>
      </w:rPr>
      <w:drawing>
        <wp:anchor distT="0" distB="0" distL="114300" distR="114300" simplePos="0" relativeHeight="251665408" behindDoc="1" locked="0" layoutInCell="1" allowOverlap="1">
          <wp:simplePos x="0" y="0"/>
          <wp:positionH relativeFrom="leftMargin">
            <wp:posOffset>20955</wp:posOffset>
          </wp:positionH>
          <wp:positionV relativeFrom="paragraph">
            <wp:posOffset>-737235</wp:posOffset>
          </wp:positionV>
          <wp:extent cx="1085850" cy="124079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85850" cy="1240790"/>
                  </a:xfrm>
                  <a:prstGeom prst="rect">
                    <a:avLst/>
                  </a:prstGeom>
                </pic:spPr>
              </pic:pic>
            </a:graphicData>
          </a:graphic>
        </wp:anchor>
      </w:drawing>
    </w:r>
    <w:r w:rsidR="00FB3069" w:rsidRPr="008F24D9">
      <w:rPr>
        <w:rFonts w:ascii="Verdana" w:hAnsi="Verdana"/>
        <w:sz w:val="20"/>
        <w:szCs w:val="20"/>
      </w:rPr>
      <w:fldChar w:fldCharType="begin"/>
    </w:r>
    <w:r w:rsidRPr="008F24D9">
      <w:rPr>
        <w:rFonts w:ascii="Verdana" w:hAnsi="Verdana"/>
        <w:sz w:val="20"/>
        <w:szCs w:val="20"/>
      </w:rPr>
      <w:instrText>PAGE   \* MERGEFORMAT</w:instrText>
    </w:r>
    <w:r w:rsidR="00FB3069" w:rsidRPr="008F24D9">
      <w:rPr>
        <w:rFonts w:ascii="Verdana" w:hAnsi="Verdana"/>
        <w:sz w:val="20"/>
        <w:szCs w:val="20"/>
      </w:rPr>
      <w:fldChar w:fldCharType="separate"/>
    </w:r>
    <w:r w:rsidRPr="008F24D9">
      <w:rPr>
        <w:rFonts w:ascii="Verdana" w:hAnsi="Verdana"/>
        <w:sz w:val="20"/>
        <w:szCs w:val="20"/>
      </w:rPr>
      <w:t>1</w:t>
    </w:r>
    <w:r w:rsidR="00FB3069" w:rsidRPr="008F24D9">
      <w:rPr>
        <w:rFonts w:ascii="Verdana" w:hAnsi="Verdana"/>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35F" w:rsidRDefault="004A435F" w:rsidP="00CB7272">
      <w:pPr>
        <w:spacing w:after="0"/>
      </w:pPr>
      <w:r>
        <w:separator/>
      </w:r>
    </w:p>
  </w:footnote>
  <w:footnote w:type="continuationSeparator" w:id="0">
    <w:p w:rsidR="004A435F" w:rsidRDefault="004A435F" w:rsidP="00CB727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29A" w:rsidRDefault="00CA529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272" w:rsidRDefault="00CB7272">
    <w:pPr>
      <w:pStyle w:val="Encabezado"/>
    </w:pPr>
    <w:r>
      <w:rPr>
        <w:noProof/>
        <w:lang w:eastAsia="es-ES"/>
      </w:rPr>
      <w:drawing>
        <wp:anchor distT="0" distB="0" distL="114300" distR="114300" simplePos="0" relativeHeight="251658240" behindDoc="0" locked="0" layoutInCell="1" allowOverlap="1">
          <wp:simplePos x="0" y="0"/>
          <wp:positionH relativeFrom="page">
            <wp:posOffset>6352540</wp:posOffset>
          </wp:positionH>
          <wp:positionV relativeFrom="paragraph">
            <wp:posOffset>-1183640</wp:posOffset>
          </wp:positionV>
          <wp:extent cx="1179509" cy="13430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179509" cy="1343025"/>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29A" w:rsidRDefault="00CA529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2D131B"/>
    <w:multiLevelType w:val="hybridMultilevel"/>
    <w:tmpl w:val="5C84CB34"/>
    <w:lvl w:ilvl="0" w:tplc="0C0A0001">
      <w:start w:val="1"/>
      <w:numFmt w:val="bullet"/>
      <w:lvlText w:val=""/>
      <w:lvlJc w:val="left"/>
      <w:pPr>
        <w:ind w:left="1431" w:hanging="360"/>
      </w:pPr>
      <w:rPr>
        <w:rFonts w:ascii="Symbol" w:hAnsi="Symbol" w:hint="default"/>
      </w:rPr>
    </w:lvl>
    <w:lvl w:ilvl="1" w:tplc="0C0A0003" w:tentative="1">
      <w:start w:val="1"/>
      <w:numFmt w:val="bullet"/>
      <w:lvlText w:val="o"/>
      <w:lvlJc w:val="left"/>
      <w:pPr>
        <w:ind w:left="2151" w:hanging="360"/>
      </w:pPr>
      <w:rPr>
        <w:rFonts w:ascii="Courier New" w:hAnsi="Courier New" w:cs="Courier New" w:hint="default"/>
      </w:rPr>
    </w:lvl>
    <w:lvl w:ilvl="2" w:tplc="0C0A0005" w:tentative="1">
      <w:start w:val="1"/>
      <w:numFmt w:val="bullet"/>
      <w:lvlText w:val=""/>
      <w:lvlJc w:val="left"/>
      <w:pPr>
        <w:ind w:left="2871" w:hanging="360"/>
      </w:pPr>
      <w:rPr>
        <w:rFonts w:ascii="Wingdings" w:hAnsi="Wingdings" w:hint="default"/>
      </w:rPr>
    </w:lvl>
    <w:lvl w:ilvl="3" w:tplc="0C0A0001" w:tentative="1">
      <w:start w:val="1"/>
      <w:numFmt w:val="bullet"/>
      <w:lvlText w:val=""/>
      <w:lvlJc w:val="left"/>
      <w:pPr>
        <w:ind w:left="3591" w:hanging="360"/>
      </w:pPr>
      <w:rPr>
        <w:rFonts w:ascii="Symbol" w:hAnsi="Symbol" w:hint="default"/>
      </w:rPr>
    </w:lvl>
    <w:lvl w:ilvl="4" w:tplc="0C0A0003" w:tentative="1">
      <w:start w:val="1"/>
      <w:numFmt w:val="bullet"/>
      <w:lvlText w:val="o"/>
      <w:lvlJc w:val="left"/>
      <w:pPr>
        <w:ind w:left="4311" w:hanging="360"/>
      </w:pPr>
      <w:rPr>
        <w:rFonts w:ascii="Courier New" w:hAnsi="Courier New" w:cs="Courier New" w:hint="default"/>
      </w:rPr>
    </w:lvl>
    <w:lvl w:ilvl="5" w:tplc="0C0A0005" w:tentative="1">
      <w:start w:val="1"/>
      <w:numFmt w:val="bullet"/>
      <w:lvlText w:val=""/>
      <w:lvlJc w:val="left"/>
      <w:pPr>
        <w:ind w:left="5031" w:hanging="360"/>
      </w:pPr>
      <w:rPr>
        <w:rFonts w:ascii="Wingdings" w:hAnsi="Wingdings" w:hint="default"/>
      </w:rPr>
    </w:lvl>
    <w:lvl w:ilvl="6" w:tplc="0C0A0001" w:tentative="1">
      <w:start w:val="1"/>
      <w:numFmt w:val="bullet"/>
      <w:lvlText w:val=""/>
      <w:lvlJc w:val="left"/>
      <w:pPr>
        <w:ind w:left="5751" w:hanging="360"/>
      </w:pPr>
      <w:rPr>
        <w:rFonts w:ascii="Symbol" w:hAnsi="Symbol" w:hint="default"/>
      </w:rPr>
    </w:lvl>
    <w:lvl w:ilvl="7" w:tplc="0C0A0003" w:tentative="1">
      <w:start w:val="1"/>
      <w:numFmt w:val="bullet"/>
      <w:lvlText w:val="o"/>
      <w:lvlJc w:val="left"/>
      <w:pPr>
        <w:ind w:left="6471" w:hanging="360"/>
      </w:pPr>
      <w:rPr>
        <w:rFonts w:ascii="Courier New" w:hAnsi="Courier New" w:cs="Courier New" w:hint="default"/>
      </w:rPr>
    </w:lvl>
    <w:lvl w:ilvl="8" w:tplc="0C0A0005" w:tentative="1">
      <w:start w:val="1"/>
      <w:numFmt w:val="bullet"/>
      <w:lvlText w:val=""/>
      <w:lvlJc w:val="left"/>
      <w:pPr>
        <w:ind w:left="719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5362"/>
    <o:shapelayout v:ext="edit">
      <o:idmap v:ext="edit" data="6"/>
    </o:shapelayout>
  </w:hdrShapeDefaults>
  <w:footnotePr>
    <w:footnote w:id="-1"/>
    <w:footnote w:id="0"/>
  </w:footnotePr>
  <w:endnotePr>
    <w:endnote w:id="-1"/>
    <w:endnote w:id="0"/>
  </w:endnotePr>
  <w:compat/>
  <w:rsids>
    <w:rsidRoot w:val="00CB7272"/>
    <w:rsid w:val="000D6146"/>
    <w:rsid w:val="000F2951"/>
    <w:rsid w:val="001C4C56"/>
    <w:rsid w:val="00246515"/>
    <w:rsid w:val="00290F1B"/>
    <w:rsid w:val="00327E75"/>
    <w:rsid w:val="003E791A"/>
    <w:rsid w:val="00410C35"/>
    <w:rsid w:val="004A435F"/>
    <w:rsid w:val="004A446D"/>
    <w:rsid w:val="004B2A3C"/>
    <w:rsid w:val="00594956"/>
    <w:rsid w:val="005961C7"/>
    <w:rsid w:val="006455FC"/>
    <w:rsid w:val="006D6F2E"/>
    <w:rsid w:val="00705C42"/>
    <w:rsid w:val="00713698"/>
    <w:rsid w:val="007A50D1"/>
    <w:rsid w:val="008957B1"/>
    <w:rsid w:val="008F24D9"/>
    <w:rsid w:val="009B4E8F"/>
    <w:rsid w:val="009B6B9E"/>
    <w:rsid w:val="00A17BE7"/>
    <w:rsid w:val="00A33E3C"/>
    <w:rsid w:val="00AA63DB"/>
    <w:rsid w:val="00BB4D7B"/>
    <w:rsid w:val="00BB7416"/>
    <w:rsid w:val="00C21B95"/>
    <w:rsid w:val="00CA529A"/>
    <w:rsid w:val="00CA6A12"/>
    <w:rsid w:val="00CB7272"/>
    <w:rsid w:val="00D60F31"/>
    <w:rsid w:val="00D8286D"/>
    <w:rsid w:val="00DE2676"/>
    <w:rsid w:val="00E22A22"/>
    <w:rsid w:val="00E65690"/>
    <w:rsid w:val="00F23E4B"/>
    <w:rsid w:val="00F87EAE"/>
    <w:rsid w:val="00FB3069"/>
    <w:rsid w:val="00FB6EA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Body Text Indent 2" w:qFormat="1"/>
    <w:lsdException w:name="Hyperlink" w:uiPriority="0"/>
    <w:lsdException w:name="Strong" w:semiHidden="0" w:uiPriority="0"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F31"/>
    <w:pPr>
      <w:spacing w:line="240" w:lineRule="auto"/>
      <w:jc w:val="both"/>
    </w:pPr>
    <w:rPr>
      <w:rFonts w:ascii="Verdana" w:hAnsi="Verdana"/>
      <w:sz w:val="20"/>
    </w:rPr>
  </w:style>
  <w:style w:type="paragraph" w:styleId="Ttulo1">
    <w:name w:val="heading 1"/>
    <w:basedOn w:val="Normal"/>
    <w:next w:val="Normal"/>
    <w:link w:val="Ttulo1Car"/>
    <w:uiPriority w:val="9"/>
    <w:qFormat/>
    <w:rsid w:val="00D60F31"/>
    <w:pPr>
      <w:keepNext/>
      <w:keepLines/>
      <w:spacing w:before="240" w:after="240"/>
      <w:outlineLvl w:val="0"/>
    </w:pPr>
    <w:rPr>
      <w:rFonts w:eastAsiaTheme="majorEastAsia" w:cstheme="majorBidi"/>
      <w:b/>
      <w:sz w:val="24"/>
      <w:szCs w:val="32"/>
    </w:rPr>
  </w:style>
  <w:style w:type="paragraph" w:styleId="Ttulo2">
    <w:name w:val="heading 2"/>
    <w:basedOn w:val="Normal"/>
    <w:next w:val="Normal"/>
    <w:link w:val="Ttulo2Car"/>
    <w:uiPriority w:val="9"/>
    <w:semiHidden/>
    <w:unhideWhenUsed/>
    <w:rsid w:val="00D60F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B7272"/>
    <w:pPr>
      <w:tabs>
        <w:tab w:val="center" w:pos="4252"/>
        <w:tab w:val="right" w:pos="8504"/>
      </w:tabs>
      <w:spacing w:after="0"/>
      <w:jc w:val="left"/>
    </w:pPr>
    <w:rPr>
      <w:rFonts w:asciiTheme="minorHAnsi" w:hAnsiTheme="minorHAnsi"/>
      <w:sz w:val="22"/>
    </w:rPr>
  </w:style>
  <w:style w:type="character" w:customStyle="1" w:styleId="EncabezadoCar">
    <w:name w:val="Encabezado Car"/>
    <w:basedOn w:val="Fuentedeprrafopredeter"/>
    <w:link w:val="Encabezado"/>
    <w:uiPriority w:val="99"/>
    <w:rsid w:val="00CB7272"/>
  </w:style>
  <w:style w:type="paragraph" w:styleId="Piedepgina">
    <w:name w:val="footer"/>
    <w:basedOn w:val="Normal"/>
    <w:link w:val="PiedepginaCar"/>
    <w:uiPriority w:val="99"/>
    <w:unhideWhenUsed/>
    <w:rsid w:val="00CB7272"/>
    <w:pPr>
      <w:tabs>
        <w:tab w:val="center" w:pos="4252"/>
        <w:tab w:val="right" w:pos="8504"/>
      </w:tabs>
      <w:spacing w:after="0"/>
      <w:jc w:val="left"/>
    </w:pPr>
    <w:rPr>
      <w:rFonts w:asciiTheme="minorHAnsi" w:hAnsiTheme="minorHAnsi"/>
      <w:sz w:val="22"/>
    </w:rPr>
  </w:style>
  <w:style w:type="character" w:customStyle="1" w:styleId="PiedepginaCar">
    <w:name w:val="Pie de página Car"/>
    <w:basedOn w:val="Fuentedeprrafopredeter"/>
    <w:link w:val="Piedepgina"/>
    <w:uiPriority w:val="99"/>
    <w:rsid w:val="00CB7272"/>
  </w:style>
  <w:style w:type="character" w:customStyle="1" w:styleId="Ttulo1Car">
    <w:name w:val="Título 1 Car"/>
    <w:basedOn w:val="Fuentedeprrafopredeter"/>
    <w:link w:val="Ttulo1"/>
    <w:uiPriority w:val="9"/>
    <w:rsid w:val="00D60F31"/>
    <w:rPr>
      <w:rFonts w:ascii="Verdana" w:eastAsiaTheme="majorEastAsia" w:hAnsi="Verdana" w:cstheme="majorBidi"/>
      <w:b/>
      <w:sz w:val="24"/>
      <w:szCs w:val="32"/>
    </w:rPr>
  </w:style>
  <w:style w:type="paragraph" w:styleId="Subttulo">
    <w:name w:val="Subtitle"/>
    <w:aliases w:val="Titulo 2"/>
    <w:basedOn w:val="Ttulo2"/>
    <w:next w:val="Ttulo2"/>
    <w:link w:val="SubttuloCar"/>
    <w:uiPriority w:val="11"/>
    <w:qFormat/>
    <w:rsid w:val="00D60F31"/>
    <w:pPr>
      <w:numPr>
        <w:ilvl w:val="1"/>
      </w:numPr>
      <w:spacing w:before="240" w:after="240"/>
    </w:pPr>
    <w:rPr>
      <w:rFonts w:ascii="Verdana" w:eastAsiaTheme="minorEastAsia" w:hAnsi="Verdana"/>
      <w:b/>
      <w:color w:val="auto"/>
      <w:spacing w:val="15"/>
      <w:sz w:val="22"/>
    </w:rPr>
  </w:style>
  <w:style w:type="character" w:customStyle="1" w:styleId="SubttuloCar">
    <w:name w:val="Subtítulo Car"/>
    <w:aliases w:val="Titulo 2 Car"/>
    <w:basedOn w:val="Fuentedeprrafopredeter"/>
    <w:link w:val="Subttulo"/>
    <w:uiPriority w:val="11"/>
    <w:rsid w:val="00D60F31"/>
    <w:rPr>
      <w:rFonts w:ascii="Verdana" w:eastAsiaTheme="minorEastAsia" w:hAnsi="Verdana" w:cstheme="majorBidi"/>
      <w:b/>
      <w:spacing w:val="15"/>
      <w:szCs w:val="26"/>
    </w:rPr>
  </w:style>
  <w:style w:type="character" w:customStyle="1" w:styleId="oypena">
    <w:name w:val="oypena"/>
    <w:basedOn w:val="Fuentedeprrafopredeter"/>
    <w:rsid w:val="00D60F31"/>
  </w:style>
  <w:style w:type="character" w:customStyle="1" w:styleId="Ttulo2Car">
    <w:name w:val="Título 2 Car"/>
    <w:basedOn w:val="Fuentedeprrafopredeter"/>
    <w:link w:val="Ttulo2"/>
    <w:uiPriority w:val="9"/>
    <w:semiHidden/>
    <w:rsid w:val="00D60F31"/>
    <w:rPr>
      <w:rFonts w:asciiTheme="majorHAnsi" w:eastAsiaTheme="majorEastAsia" w:hAnsiTheme="majorHAnsi" w:cstheme="majorBidi"/>
      <w:color w:val="2F5496" w:themeColor="accent1" w:themeShade="BF"/>
      <w:sz w:val="26"/>
      <w:szCs w:val="26"/>
    </w:rPr>
  </w:style>
  <w:style w:type="character" w:styleId="Textoennegrita">
    <w:name w:val="Strong"/>
    <w:basedOn w:val="Fuentedeprrafopredeter"/>
    <w:qFormat/>
    <w:rsid w:val="00D60F31"/>
    <w:rPr>
      <w:rFonts w:ascii="Verdana" w:hAnsi="Verdana"/>
      <w:b/>
      <w:bCs/>
      <w:sz w:val="20"/>
    </w:rPr>
  </w:style>
  <w:style w:type="paragraph" w:styleId="Cita">
    <w:name w:val="Quote"/>
    <w:basedOn w:val="Normal"/>
    <w:next w:val="Normal"/>
    <w:link w:val="CitaCar"/>
    <w:uiPriority w:val="29"/>
    <w:qFormat/>
    <w:rsid w:val="00D60F31"/>
    <w:pPr>
      <w:spacing w:before="200"/>
      <w:ind w:left="864" w:right="864"/>
      <w:jc w:val="center"/>
    </w:pPr>
    <w:rPr>
      <w:i/>
      <w:iCs/>
      <w:color w:val="404040" w:themeColor="text1" w:themeTint="BF"/>
    </w:rPr>
  </w:style>
  <w:style w:type="character" w:customStyle="1" w:styleId="CitaCar">
    <w:name w:val="Cita Car"/>
    <w:basedOn w:val="Fuentedeprrafopredeter"/>
    <w:link w:val="Cita"/>
    <w:uiPriority w:val="29"/>
    <w:rsid w:val="00D60F31"/>
    <w:rPr>
      <w:rFonts w:ascii="Verdana" w:hAnsi="Verdana"/>
      <w:i/>
      <w:iCs/>
      <w:color w:val="404040" w:themeColor="text1" w:themeTint="BF"/>
      <w:sz w:val="20"/>
    </w:rPr>
  </w:style>
  <w:style w:type="paragraph" w:styleId="NormalWeb">
    <w:name w:val="Normal (Web)"/>
    <w:basedOn w:val="Normal"/>
    <w:uiPriority w:val="99"/>
    <w:unhideWhenUsed/>
    <w:rsid w:val="00A33E3C"/>
    <w:pPr>
      <w:spacing w:before="100" w:beforeAutospacing="1" w:after="100" w:afterAutospacing="1"/>
      <w:jc w:val="left"/>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A33E3C"/>
  </w:style>
  <w:style w:type="character" w:styleId="Hipervnculo">
    <w:name w:val="Hyperlink"/>
    <w:rsid w:val="00A33E3C"/>
    <w:rPr>
      <w:rFonts w:ascii="Times New Roman" w:hAnsi="Times New Roman" w:cs="Times New Roman" w:hint="default"/>
      <w:color w:val="0563C1"/>
      <w:u w:val="single"/>
    </w:rPr>
  </w:style>
  <w:style w:type="paragraph" w:customStyle="1" w:styleId="Standard">
    <w:name w:val="Standard"/>
    <w:qFormat/>
    <w:rsid w:val="00A33E3C"/>
    <w:pPr>
      <w:suppressAutoHyphens/>
      <w:autoSpaceDN w:val="0"/>
      <w:spacing w:after="0" w:line="240" w:lineRule="auto"/>
    </w:pPr>
    <w:rPr>
      <w:rFonts w:ascii="Times New Roman" w:eastAsia="SimSun" w:hAnsi="Times New Roman" w:cs="Times New Roman"/>
      <w:kern w:val="3"/>
      <w:sz w:val="28"/>
      <w:szCs w:val="20"/>
      <w:lang w:eastAsia="zh-CN"/>
    </w:rPr>
  </w:style>
  <w:style w:type="paragraph" w:customStyle="1" w:styleId="Textbody">
    <w:name w:val="Text body"/>
    <w:basedOn w:val="Standard"/>
    <w:rsid w:val="00A33E3C"/>
  </w:style>
  <w:style w:type="paragraph" w:customStyle="1" w:styleId="Prrafodelista1">
    <w:name w:val="Párrafo de lista1"/>
    <w:basedOn w:val="Standard"/>
    <w:rsid w:val="00A33E3C"/>
    <w:pPr>
      <w:ind w:left="720"/>
    </w:pPr>
    <w:rPr>
      <w:rFonts w:ascii="Calibri" w:hAnsi="Calibri" w:cs="Calibri"/>
      <w:sz w:val="22"/>
      <w:szCs w:val="22"/>
    </w:rPr>
  </w:style>
  <w:style w:type="paragraph" w:customStyle="1" w:styleId="Sinespaciado1">
    <w:name w:val="Sin espaciado1"/>
    <w:rsid w:val="00A33E3C"/>
    <w:pPr>
      <w:widowControl w:val="0"/>
      <w:suppressAutoHyphens/>
      <w:autoSpaceDN w:val="0"/>
      <w:spacing w:after="0" w:line="240" w:lineRule="auto"/>
    </w:pPr>
    <w:rPr>
      <w:rFonts w:ascii="Times New Roman" w:eastAsia="SimSun" w:hAnsi="Times New Roman" w:cs="Mangal"/>
      <w:kern w:val="3"/>
      <w:sz w:val="24"/>
      <w:szCs w:val="25"/>
      <w:lang w:eastAsia="zh-CN" w:bidi="hi-IN"/>
    </w:rPr>
  </w:style>
  <w:style w:type="paragraph" w:customStyle="1" w:styleId="western">
    <w:name w:val="western"/>
    <w:basedOn w:val="Normal"/>
    <w:rsid w:val="00A33E3C"/>
    <w:pPr>
      <w:spacing w:before="100" w:beforeAutospacing="1" w:after="0" w:line="360" w:lineRule="auto"/>
      <w:ind w:firstLine="709"/>
    </w:pPr>
    <w:rPr>
      <w:rFonts w:ascii="Times New Roman" w:eastAsia="Times New Roman" w:hAnsi="Times New Roman" w:cs="Times New Roman"/>
      <w:b/>
      <w:bCs/>
      <w:color w:val="000000"/>
      <w:sz w:val="24"/>
      <w:szCs w:val="24"/>
      <w:lang w:eastAsia="es-ES"/>
    </w:rPr>
  </w:style>
  <w:style w:type="paragraph" w:customStyle="1" w:styleId="Sinespaciado10">
    <w:name w:val="Sin espaciado1"/>
    <w:rsid w:val="00A33E3C"/>
    <w:pPr>
      <w:widowControl w:val="0"/>
      <w:suppressAutoHyphens/>
      <w:autoSpaceDN w:val="0"/>
      <w:spacing w:after="0" w:line="240" w:lineRule="auto"/>
    </w:pPr>
    <w:rPr>
      <w:rFonts w:ascii="Times New Roman" w:eastAsia="SimSun" w:hAnsi="Times New Roman" w:cs="Mangal"/>
      <w:kern w:val="3"/>
      <w:sz w:val="24"/>
      <w:szCs w:val="25"/>
      <w:lang w:eastAsia="zh-CN" w:bidi="hi-IN"/>
    </w:rPr>
  </w:style>
  <w:style w:type="paragraph" w:customStyle="1" w:styleId="Default">
    <w:name w:val="Default"/>
    <w:rsid w:val="006D6F2E"/>
    <w:pPr>
      <w:autoSpaceDE w:val="0"/>
      <w:autoSpaceDN w:val="0"/>
      <w:adjustRightInd w:val="0"/>
      <w:spacing w:after="0" w:line="240" w:lineRule="auto"/>
    </w:pPr>
    <w:rPr>
      <w:rFonts w:ascii="Arial" w:eastAsia="Times New Roman" w:hAnsi="Arial" w:cs="Arial"/>
      <w:color w:val="000000"/>
      <w:sz w:val="24"/>
      <w:szCs w:val="24"/>
      <w:lang w:eastAsia="es-ES"/>
    </w:rPr>
  </w:style>
  <w:style w:type="character" w:customStyle="1" w:styleId="Sangra2detindependienteCar">
    <w:name w:val="Sangría 2 de t. independiente Car"/>
    <w:basedOn w:val="Fuentedeprrafopredeter"/>
    <w:link w:val="Sangra2detindependiente"/>
    <w:uiPriority w:val="99"/>
    <w:qFormat/>
    <w:rsid w:val="001C4C56"/>
    <w:rPr>
      <w:rFonts w:eastAsia="SimSun"/>
      <w:kern w:val="2"/>
      <w:sz w:val="28"/>
      <w:lang w:eastAsia="zh-CN"/>
    </w:rPr>
  </w:style>
  <w:style w:type="paragraph" w:styleId="Sangra2detindependiente">
    <w:name w:val="Body Text Indent 2"/>
    <w:basedOn w:val="Standard"/>
    <w:link w:val="Sangra2detindependienteCar"/>
    <w:uiPriority w:val="99"/>
    <w:qFormat/>
    <w:rsid w:val="001C4C56"/>
    <w:pPr>
      <w:autoSpaceDN/>
      <w:spacing w:after="120" w:line="480" w:lineRule="auto"/>
      <w:ind w:left="283"/>
      <w:textAlignment w:val="baseline"/>
    </w:pPr>
    <w:rPr>
      <w:rFonts w:asciiTheme="minorHAnsi" w:hAnsiTheme="minorHAnsi" w:cstheme="minorBidi"/>
      <w:kern w:val="2"/>
      <w:szCs w:val="22"/>
    </w:rPr>
  </w:style>
  <w:style w:type="character" w:customStyle="1" w:styleId="Sangra2detindependienteCar1">
    <w:name w:val="Sangría 2 de t. independiente Car1"/>
    <w:basedOn w:val="Fuentedeprrafopredeter"/>
    <w:link w:val="Sangra2detindependiente"/>
    <w:uiPriority w:val="99"/>
    <w:semiHidden/>
    <w:rsid w:val="001C4C56"/>
    <w:rPr>
      <w:rFonts w:ascii="Verdana" w:hAnsi="Verdana"/>
      <w:sz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taciondelestado.es/wps/portal/plataforma"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ur&#237;dico@gesplan.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rataciondelestado.es/wps/portal/plataform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egislacion.vlex.es/vid/reglamento-contratos-administraciones-174080"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legislacion.vlex.es/vid/reglamento-contratos-administraciones-174080"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B0BB2-9400-4350-A858-478A5FCE8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28</Pages>
  <Words>12212</Words>
  <Characters>67169</Characters>
  <Application>Microsoft Office Word</Application>
  <DocSecurity>0</DocSecurity>
  <Lines>559</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Priscila Farrujía Coello</dc:creator>
  <cp:lastModifiedBy>acasnav</cp:lastModifiedBy>
  <cp:revision>4</cp:revision>
  <cp:lastPrinted>2025-03-21T11:20:00Z</cp:lastPrinted>
  <dcterms:created xsi:type="dcterms:W3CDTF">2025-05-12T11:18:00Z</dcterms:created>
  <dcterms:modified xsi:type="dcterms:W3CDTF">2025-05-14T09:56:00Z</dcterms:modified>
</cp:coreProperties>
</file>